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BF85" w14:textId="7ED15281" w:rsidR="00357FA3" w:rsidRPr="00433E89" w:rsidRDefault="00357FA3" w:rsidP="00357FA3">
      <w:pPr>
        <w:pStyle w:val="Heading1"/>
        <w:rPr>
          <w:color w:val="283547"/>
          <w:lang w:val="en-US"/>
        </w:rPr>
      </w:pPr>
      <w:bookmarkStart w:id="0" w:name="_Toc228457214"/>
      <w:r w:rsidRPr="00433E89">
        <w:rPr>
          <w:color w:val="283547"/>
          <w:lang w:val="en-US"/>
        </w:rPr>
        <w:t xml:space="preserve">UK Government Consultation - Make Work Pay: </w:t>
      </w:r>
      <w:bookmarkEnd w:id="0"/>
      <w:r w:rsidRPr="00433E89">
        <w:rPr>
          <w:color w:val="283547"/>
          <w:lang w:val="en-US"/>
        </w:rPr>
        <w:t>Ending one-sided flexibility – reforms of zero hours and similar contracts</w:t>
      </w:r>
    </w:p>
    <w:p w14:paraId="3C2777D9" w14:textId="77777777" w:rsidR="00357FA3" w:rsidRDefault="00357FA3"/>
    <w:p w14:paraId="44DBF6FE" w14:textId="7F1D7560" w:rsidR="00357FA3" w:rsidRPr="00BC2D89" w:rsidRDefault="00357FA3" w:rsidP="00BC2D89">
      <w:pPr>
        <w:pStyle w:val="Heading2"/>
      </w:pPr>
      <w:r w:rsidRPr="00BC2D89">
        <w:t>Intention of this document</w:t>
      </w:r>
    </w:p>
    <w:p w14:paraId="09EEFA19" w14:textId="3331F3FF" w:rsidR="00357FA3" w:rsidRDefault="00DE4F97">
      <w:r>
        <w:t xml:space="preserve">Clipper Contracting Group have produced this document to help our recruitment agency partners submit a response to the upcoming government consultation on zero-hour contracts, particularly </w:t>
      </w:r>
      <w:r w:rsidR="00F840D9">
        <w:t>on</w:t>
      </w:r>
      <w:r>
        <w:t xml:space="preserve"> the right to guaranteed hours and short notice payments.</w:t>
      </w:r>
    </w:p>
    <w:p w14:paraId="34CCD668" w14:textId="6E8B6D6F" w:rsidR="00DE4F97" w:rsidRDefault="00DE4F97">
      <w:r>
        <w:t xml:space="preserve">It is intended as a guide to be used alongside the government issued consultation document. It should help provide context to some of the consultation questions and considerations for you to </w:t>
      </w:r>
      <w:r w:rsidR="00F840D9">
        <w:t>consider</w:t>
      </w:r>
      <w:r>
        <w:t xml:space="preserve"> in your responses. </w:t>
      </w:r>
    </w:p>
    <w:p w14:paraId="526054F4" w14:textId="260DD741" w:rsidR="00DE4F97" w:rsidRDefault="00DE4F97">
      <w:r>
        <w:t>It is not intended to be a comprehensive guide that offers up every possible consideration, nor does it cover every single question the consultation asks. It is intended as a starting point to allow those who may be short on time</w:t>
      </w:r>
      <w:r w:rsidR="00F840D9">
        <w:t xml:space="preserve"> or daunted by the size of the task</w:t>
      </w:r>
      <w:r>
        <w:t>, to put their views across in a meaningful way.</w:t>
      </w:r>
    </w:p>
    <w:p w14:paraId="4CC64FCA" w14:textId="597B4D65" w:rsidR="00F840D9" w:rsidRDefault="00F840D9">
      <w:r>
        <w:t>We are encouraging as many stakeholders as possible to respond, to ensure the legislative outcome works for those in the temporary worker supply chain.</w:t>
      </w:r>
    </w:p>
    <w:p w14:paraId="5AE2714E" w14:textId="77777777" w:rsidR="003B1BC2" w:rsidRDefault="003B1BC2"/>
    <w:p w14:paraId="2F367BC2" w14:textId="459F438B" w:rsidR="00357FA3" w:rsidRPr="00433E89" w:rsidRDefault="00357FA3" w:rsidP="00DE4F97">
      <w:pPr>
        <w:pStyle w:val="Heading2"/>
      </w:pPr>
      <w:r w:rsidRPr="00433E89">
        <w:t>How to use this document</w:t>
      </w:r>
    </w:p>
    <w:p w14:paraId="31FFBF97" w14:textId="5314F7FF" w:rsidR="00DE4F97" w:rsidRDefault="00DE4F97">
      <w:r>
        <w:t>This document should be used alongside the government consultation document:</w:t>
      </w:r>
    </w:p>
    <w:p w14:paraId="6A1E2760" w14:textId="7EFE5B82" w:rsidR="00357FA3" w:rsidRDefault="00357FA3">
      <w:hyperlink r:id="rId7" w:history="1">
        <w:r w:rsidRPr="00DE4F97">
          <w:rPr>
            <w:rStyle w:val="Hyperlink"/>
          </w:rPr>
          <w:t>https://assets.publishing.service.gov.uk/media/6a5626546d6d5c7e2845c8e6/ending-one-sided-flexibility-reforms-zero-hours-similar-contracts-consultation-document.pdf</w:t>
        </w:r>
      </w:hyperlink>
    </w:p>
    <w:p w14:paraId="318B6E2E" w14:textId="4A8A18F3" w:rsidR="00357FA3" w:rsidRDefault="00DA6267">
      <w:r>
        <w:t xml:space="preserve">We have selected what we believe to be the most pertinent questions to answer. However, you may want to </w:t>
      </w:r>
      <w:r w:rsidR="00F840D9">
        <w:t>include</w:t>
      </w:r>
      <w:r w:rsidR="000A5A74">
        <w:t xml:space="preserve"> or indeed</w:t>
      </w:r>
      <w:r>
        <w:t xml:space="preserve"> others</w:t>
      </w:r>
      <w:r w:rsidR="000A5A74">
        <w:t xml:space="preserve"> or exclude our suggestions;</w:t>
      </w:r>
      <w:r>
        <w:t xml:space="preserve"> you are free to do so.</w:t>
      </w:r>
      <w:r w:rsidR="00DE4F97">
        <w:t xml:space="preserve"> Your reply should be made by 11:59pm on the </w:t>
      </w:r>
      <w:proofErr w:type="gramStart"/>
      <w:r w:rsidR="00DE4F97">
        <w:t>25</w:t>
      </w:r>
      <w:r w:rsidR="00DE4F97" w:rsidRPr="00DE4F97">
        <w:rPr>
          <w:vertAlign w:val="superscript"/>
        </w:rPr>
        <w:t>th</w:t>
      </w:r>
      <w:proofErr w:type="gramEnd"/>
      <w:r w:rsidR="00DE4F97">
        <w:t xml:space="preserve"> August</w:t>
      </w:r>
      <w:r w:rsidR="00F840D9">
        <w:t xml:space="preserve"> 2026</w:t>
      </w:r>
      <w:r w:rsidR="00DE4F97">
        <w:t>.</w:t>
      </w:r>
    </w:p>
    <w:p w14:paraId="02287A56" w14:textId="306BA64F" w:rsidR="00DE4F97" w:rsidRDefault="00DE4F97">
      <w:r>
        <w:t>You can either use this guide to format your own consultation response</w:t>
      </w:r>
      <w:r w:rsidR="00F840D9">
        <w:t xml:space="preserve"> document</w:t>
      </w:r>
      <w:r w:rsidR="00433E89">
        <w:t xml:space="preserve"> </w:t>
      </w:r>
      <w:r>
        <w:t>or edit the Word version we have provided. Alternatively, you can refer to it when replying online.</w:t>
      </w:r>
    </w:p>
    <w:p w14:paraId="277F85CD" w14:textId="5F3B814C" w:rsidR="00DA6267" w:rsidRDefault="00DA6267"/>
    <w:p w14:paraId="7BAB8F87" w14:textId="278A0021" w:rsidR="00357FA3" w:rsidRDefault="00357FA3" w:rsidP="00DE4F97">
      <w:pPr>
        <w:pStyle w:val="Heading2"/>
      </w:pPr>
      <w:r>
        <w:t>How to reply</w:t>
      </w:r>
    </w:p>
    <w:p w14:paraId="7329A30E" w14:textId="77777777" w:rsidR="003B1BC2" w:rsidRDefault="00357FA3">
      <w:r w:rsidRPr="00357FA3">
        <w:t xml:space="preserve">Responses to government consultations are typically most effective when they directly address the specific questions posed, rather than offering general commentary. </w:t>
      </w:r>
    </w:p>
    <w:p w14:paraId="72242648" w14:textId="77777777" w:rsidR="003B1BC2" w:rsidRDefault="00357FA3">
      <w:r w:rsidRPr="00357FA3">
        <w:t xml:space="preserve">Respondents should clearly indicate which question(s) they are answering, provide a clear position or recommendation, and support this with evidence, data, or real-world examples wherever possible. </w:t>
      </w:r>
    </w:p>
    <w:p w14:paraId="759592B9" w14:textId="77777777" w:rsidR="003B1BC2" w:rsidRDefault="00357FA3">
      <w:r w:rsidRPr="00357FA3">
        <w:lastRenderedPageBreak/>
        <w:t xml:space="preserve">Keeping responses concise, well-structured, and focused on the questions asked will help ensure the input is easy for officials to review and more likely to be </w:t>
      </w:r>
      <w:proofErr w:type="gramStart"/>
      <w:r w:rsidRPr="00357FA3">
        <w:t>taken into account</w:t>
      </w:r>
      <w:proofErr w:type="gramEnd"/>
      <w:r w:rsidRPr="00357FA3">
        <w:t>.</w:t>
      </w:r>
    </w:p>
    <w:p w14:paraId="4F1E996F" w14:textId="52FAAB97" w:rsidR="00357FA3" w:rsidRPr="003B1BC2" w:rsidRDefault="00357FA3">
      <w:r w:rsidRPr="00DE4F97">
        <w:rPr>
          <w:b/>
          <w:bCs/>
        </w:rPr>
        <w:t>Online submission:</w:t>
      </w:r>
    </w:p>
    <w:p w14:paraId="5A335255" w14:textId="73261521" w:rsidR="00D21046" w:rsidRDefault="00D21046">
      <w:hyperlink r:id="rId8" w:history="1">
        <w:r w:rsidRPr="00DE4F97">
          <w:rPr>
            <w:rStyle w:val="Hyperlink"/>
          </w:rPr>
          <w:t>https://ditresearch.eu.qualtrics.com/jfe/form/SV_aVtNI2h3zEpVjpQ</w:t>
        </w:r>
      </w:hyperlink>
    </w:p>
    <w:p w14:paraId="1914C3DF" w14:textId="53EFC12F" w:rsidR="00DE4F97" w:rsidRDefault="00DE4F97">
      <w:r>
        <w:t>It is the government’s preference that you use the online form in the above link as this makes it easier to analyse responses. Answering online will look like the below:</w:t>
      </w:r>
    </w:p>
    <w:p w14:paraId="58C8E95A" w14:textId="2EAD0DF8" w:rsidR="00DE4F97" w:rsidRDefault="00DE4F97" w:rsidP="00DE4F97">
      <w:pPr>
        <w:jc w:val="center"/>
      </w:pPr>
      <w:r w:rsidRPr="00D21046">
        <w:rPr>
          <w:noProof/>
        </w:rPr>
        <w:drawing>
          <wp:inline distT="0" distB="0" distL="0" distR="0" wp14:anchorId="3FFDA8A1" wp14:editId="013AF18C">
            <wp:extent cx="3567284" cy="1842135"/>
            <wp:effectExtent l="0" t="0" r="0" b="5715"/>
            <wp:docPr id="694779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03631" name=""/>
                    <pic:cNvPicPr/>
                  </pic:nvPicPr>
                  <pic:blipFill>
                    <a:blip r:embed="rId9"/>
                    <a:stretch>
                      <a:fillRect/>
                    </a:stretch>
                  </pic:blipFill>
                  <pic:spPr>
                    <a:xfrm>
                      <a:off x="0" y="0"/>
                      <a:ext cx="3569776" cy="1843422"/>
                    </a:xfrm>
                    <a:prstGeom prst="rect">
                      <a:avLst/>
                    </a:prstGeom>
                  </pic:spPr>
                </pic:pic>
              </a:graphicData>
            </a:graphic>
          </wp:inline>
        </w:drawing>
      </w:r>
    </w:p>
    <w:p w14:paraId="19791CBF" w14:textId="0E8FAF8B" w:rsidR="00357FA3" w:rsidRPr="00DE4F97" w:rsidRDefault="00D21046">
      <w:pPr>
        <w:rPr>
          <w:b/>
          <w:bCs/>
        </w:rPr>
      </w:pPr>
      <w:r w:rsidRPr="00DE4F97">
        <w:rPr>
          <w:b/>
          <w:bCs/>
        </w:rPr>
        <w:t>Email response</w:t>
      </w:r>
      <w:r w:rsidR="00357FA3" w:rsidRPr="00DE4F97">
        <w:rPr>
          <w:b/>
          <w:bCs/>
        </w:rPr>
        <w:t>:</w:t>
      </w:r>
    </w:p>
    <w:p w14:paraId="4B6C8523" w14:textId="4C6B60F2" w:rsidR="00D21046" w:rsidRDefault="00D21046">
      <w:r w:rsidRPr="00D21046">
        <w:t>zerohours.consultation@businessandtrade.gov.uk</w:t>
      </w:r>
    </w:p>
    <w:p w14:paraId="39404BFC" w14:textId="4DEABB85" w:rsidR="00DE4F97" w:rsidRDefault="00DE4F97" w:rsidP="00DE4F97">
      <w:r>
        <w:t xml:space="preserve">Any written response should be emailed to the above address. You will see </w:t>
      </w:r>
      <w:r w:rsidR="00F840D9">
        <w:t>our</w:t>
      </w:r>
      <w:r>
        <w:t xml:space="preserve"> document is laid out in an easy editable format, for example:</w:t>
      </w:r>
    </w:p>
    <w:p w14:paraId="72AFD9E9" w14:textId="77777777" w:rsidR="00DE4F97" w:rsidRPr="00DE4F97" w:rsidRDefault="00DE4F97" w:rsidP="00DE4F97">
      <w:pPr>
        <w:jc w:val="center"/>
        <w:rPr>
          <w:b/>
          <w:sz w:val="16"/>
          <w:szCs w:val="16"/>
          <w:lang w:val="en-US"/>
        </w:rPr>
      </w:pPr>
      <w:r w:rsidRPr="00DE4F97">
        <w:rPr>
          <w:b/>
          <w:sz w:val="16"/>
          <w:szCs w:val="16"/>
          <w:lang w:val="en-US"/>
        </w:rPr>
        <w:t>Question 1: Please indicate whether you are responding as:</w:t>
      </w:r>
    </w:p>
    <w:p w14:paraId="5F47B7E7" w14:textId="7B6EB397" w:rsidR="00DE4F97" w:rsidRPr="00DE4F97" w:rsidRDefault="00DE4F97" w:rsidP="00DE4F97">
      <w:pPr>
        <w:jc w:val="center"/>
        <w:rPr>
          <w:bCs/>
          <w:i/>
          <w:iCs/>
          <w:sz w:val="16"/>
          <w:szCs w:val="16"/>
          <w:lang w:val="en-US"/>
        </w:rPr>
      </w:pPr>
      <w:r w:rsidRPr="00DE4F97">
        <w:rPr>
          <w:bCs/>
          <w:i/>
          <w:iCs/>
          <w:sz w:val="16"/>
          <w:szCs w:val="16"/>
          <w:lang w:val="en-US"/>
        </w:rPr>
        <w:t>A: An employer</w:t>
      </w:r>
    </w:p>
    <w:p w14:paraId="0EDF0F8F" w14:textId="77777777" w:rsidR="00DE4F97" w:rsidRDefault="00DE4F97"/>
    <w:p w14:paraId="03E92A61" w14:textId="579CE74D" w:rsidR="00357FA3" w:rsidRPr="00DE4F97" w:rsidRDefault="00357FA3">
      <w:pPr>
        <w:rPr>
          <w:b/>
          <w:bCs/>
        </w:rPr>
      </w:pPr>
      <w:r w:rsidRPr="00DE4F97">
        <w:rPr>
          <w:b/>
          <w:bCs/>
        </w:rPr>
        <w:t>By post:</w:t>
      </w:r>
    </w:p>
    <w:p w14:paraId="51A56CA6" w14:textId="5245EE1D" w:rsidR="00D21046" w:rsidRDefault="00D21046">
      <w:r>
        <w:t>Reforms of zero</w:t>
      </w:r>
    </w:p>
    <w:p w14:paraId="6A0AE95B" w14:textId="77777777" w:rsidR="00D21046" w:rsidRDefault="00D21046">
      <w:r w:rsidRPr="00D21046">
        <w:t xml:space="preserve">Reforms of zero hours and similar contracts, Employment Rights Directorate </w:t>
      </w:r>
    </w:p>
    <w:p w14:paraId="6C6AE534" w14:textId="77777777" w:rsidR="00D21046" w:rsidRDefault="00D21046">
      <w:r w:rsidRPr="00D21046">
        <w:t xml:space="preserve">Department for Business and Trade </w:t>
      </w:r>
    </w:p>
    <w:p w14:paraId="6B3B136F" w14:textId="77777777" w:rsidR="00D21046" w:rsidRDefault="00D21046">
      <w:r w:rsidRPr="00D21046">
        <w:t xml:space="preserve">Old Admiralty Building </w:t>
      </w:r>
    </w:p>
    <w:p w14:paraId="51F024B0" w14:textId="77777777" w:rsidR="00D21046" w:rsidRDefault="00D21046">
      <w:r w:rsidRPr="00D21046">
        <w:t xml:space="preserve">Admiralty Place </w:t>
      </w:r>
    </w:p>
    <w:p w14:paraId="4A451755" w14:textId="77777777" w:rsidR="00D21046" w:rsidRDefault="00D21046">
      <w:r w:rsidRPr="00D21046">
        <w:t xml:space="preserve">London </w:t>
      </w:r>
    </w:p>
    <w:p w14:paraId="12C85A80" w14:textId="04BC6396" w:rsidR="00D21046" w:rsidRDefault="00D21046">
      <w:r w:rsidRPr="00D21046">
        <w:t>SW1A 2DY</w:t>
      </w:r>
    </w:p>
    <w:p w14:paraId="36B0EEAC" w14:textId="77777777" w:rsidR="00357FA3" w:rsidRDefault="00357FA3"/>
    <w:p w14:paraId="57D2A7B2" w14:textId="77777777" w:rsidR="00357FA3" w:rsidRDefault="00357FA3"/>
    <w:p w14:paraId="0422B7D6" w14:textId="77777777" w:rsidR="00DA6267" w:rsidRDefault="00DA6267"/>
    <w:p w14:paraId="09F62A61" w14:textId="77777777" w:rsidR="00DA6267" w:rsidRDefault="00DA6267"/>
    <w:bookmarkStart w:id="1" w:name="_Toc228457216"/>
    <w:p w14:paraId="2D8E5455" w14:textId="64036B6B" w:rsidR="00E33542" w:rsidRPr="00195EED" w:rsidRDefault="00EC1A03" w:rsidP="00E33542">
      <w:pPr>
        <w:pStyle w:val="Heading2"/>
        <w:rPr>
          <w:lang w:val="en-US"/>
        </w:rPr>
      </w:pPr>
      <w:r w:rsidRPr="007940CA">
        <w:rPr>
          <w:b/>
          <w:bCs/>
          <w:noProof/>
          <w:color w:val="008DD0"/>
          <w:lang w:val="en-US"/>
        </w:rPr>
        <w:lastRenderedPageBreak/>
        <mc:AlternateContent>
          <mc:Choice Requires="wps">
            <w:drawing>
              <wp:anchor distT="45720" distB="45720" distL="114300" distR="114300" simplePos="0" relativeHeight="251679744" behindDoc="0" locked="0" layoutInCell="1" allowOverlap="1" wp14:anchorId="34B45B44" wp14:editId="48FA0327">
                <wp:simplePos x="0" y="0"/>
                <wp:positionH relativeFrom="margin">
                  <wp:align>center</wp:align>
                </wp:positionH>
                <wp:positionV relativeFrom="paragraph">
                  <wp:posOffset>417830</wp:posOffset>
                </wp:positionV>
                <wp:extent cx="5715000" cy="1404620"/>
                <wp:effectExtent l="0" t="0" r="19050" b="13335"/>
                <wp:wrapSquare wrapText="bothSides"/>
                <wp:docPr id="6683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6B8B3686"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5690695C" w14:textId="4AFF64FD" w:rsidR="00433E89" w:rsidRPr="00433E89" w:rsidRDefault="00433E89" w:rsidP="00433E89">
                            <w:pPr>
                              <w:pStyle w:val="ListParagraph"/>
                              <w:numPr>
                                <w:ilvl w:val="0"/>
                                <w:numId w:val="1"/>
                              </w:numPr>
                              <w:rPr>
                                <w:bCs/>
                                <w:i/>
                                <w:iCs/>
                                <w:lang w:val="en-US"/>
                              </w:rPr>
                            </w:pPr>
                            <w:r>
                              <w:rPr>
                                <w:bCs/>
                                <w:i/>
                                <w:iCs/>
                                <w:lang w:val="en-US"/>
                              </w:rPr>
                              <w:t>In most cases, the respondents using this document will answer ‘An employer’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45B44" id="_x0000_t202" coordsize="21600,21600" o:spt="202" path="m,l,21600r21600,l21600,xe">
                <v:stroke joinstyle="miter"/>
                <v:path gradientshapeok="t" o:connecttype="rect"/>
              </v:shapetype>
              <v:shape id="Text Box 2" o:spid="_x0000_s1026" type="#_x0000_t202" style="position:absolute;margin-left:0;margin-top:32.9pt;width:450pt;height:110.6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" fillcolor="#c7e5f4" strokecolor="#008dd0" strokeweight="1.75pt">
                <v:textbox style="mso-fit-shape-to-text:t">
                  <w:txbxContent>
                    <w:p w14:paraId="6B8B3686"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5690695C" w14:textId="4AFF64FD" w:rsidR="00433E89" w:rsidRPr="00433E89" w:rsidRDefault="00433E89" w:rsidP="00433E89">
                      <w:pPr>
                        <w:pStyle w:val="ListParagraph"/>
                        <w:numPr>
                          <w:ilvl w:val="0"/>
                          <w:numId w:val="1"/>
                        </w:numPr>
                        <w:rPr>
                          <w:bCs/>
                          <w:i/>
                          <w:iCs/>
                          <w:lang w:val="en-US"/>
                        </w:rPr>
                      </w:pPr>
                      <w:r>
                        <w:rPr>
                          <w:bCs/>
                          <w:i/>
                          <w:iCs/>
                          <w:lang w:val="en-US"/>
                        </w:rPr>
                        <w:t>In most cases, the respondents using this document will answer ‘An employer’</w:t>
                      </w:r>
                    </w:p>
                  </w:txbxContent>
                </v:textbox>
                <w10:wrap type="square" anchorx="margin"/>
              </v:shape>
            </w:pict>
          </mc:Fallback>
        </mc:AlternateContent>
      </w:r>
      <w:r w:rsidR="00E33542" w:rsidRPr="00195EED">
        <w:rPr>
          <w:lang w:val="en-US"/>
        </w:rPr>
        <w:t>About you</w:t>
      </w:r>
      <w:bookmarkEnd w:id="1"/>
    </w:p>
    <w:p w14:paraId="484617DF" w14:textId="6E739AB8" w:rsidR="00E33542" w:rsidRDefault="00E33542" w:rsidP="00E33542">
      <w:pPr>
        <w:rPr>
          <w:b/>
          <w:lang w:val="en-US"/>
        </w:rPr>
      </w:pPr>
      <w:r w:rsidRPr="00483457">
        <w:rPr>
          <w:b/>
          <w:lang w:val="en-US"/>
        </w:rPr>
        <w:t>Question 1: Please indicate whether you are responding as:</w:t>
      </w:r>
    </w:p>
    <w:p w14:paraId="440E9B6E" w14:textId="173DF62A" w:rsidR="00E33542" w:rsidRPr="00483457" w:rsidRDefault="00EC1A03" w:rsidP="00E33542">
      <w:pPr>
        <w:rPr>
          <w:bCs/>
          <w:i/>
          <w:iCs/>
          <w:lang w:val="en-US"/>
        </w:rPr>
      </w:pPr>
      <w:r w:rsidRPr="007940CA">
        <w:rPr>
          <w:b/>
          <w:bCs/>
          <w:noProof/>
          <w:color w:val="008DD0"/>
          <w:lang w:val="en-US"/>
        </w:rPr>
        <mc:AlternateContent>
          <mc:Choice Requires="wps">
            <w:drawing>
              <wp:anchor distT="45720" distB="45720" distL="114300" distR="114300" simplePos="0" relativeHeight="251681792" behindDoc="0" locked="0" layoutInCell="1" allowOverlap="1" wp14:anchorId="4C563757" wp14:editId="3F19607B">
                <wp:simplePos x="0" y="0"/>
                <wp:positionH relativeFrom="margin">
                  <wp:align>right</wp:align>
                </wp:positionH>
                <wp:positionV relativeFrom="paragraph">
                  <wp:posOffset>385141</wp:posOffset>
                </wp:positionV>
                <wp:extent cx="5715000" cy="1404620"/>
                <wp:effectExtent l="0" t="0" r="19050" b="13335"/>
                <wp:wrapSquare wrapText="bothSides"/>
                <wp:docPr id="81335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0505D58B"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4BDDE59A" w14:textId="3AB4DA38" w:rsidR="00433E89" w:rsidRPr="00433E89" w:rsidRDefault="00433E89" w:rsidP="00433E89">
                            <w:pPr>
                              <w:pStyle w:val="ListParagraph"/>
                              <w:numPr>
                                <w:ilvl w:val="0"/>
                                <w:numId w:val="1"/>
                              </w:numPr>
                              <w:rPr>
                                <w:bCs/>
                                <w:i/>
                                <w:iCs/>
                                <w:lang w:val="en-US"/>
                              </w:rPr>
                            </w:pPr>
                            <w:r>
                              <w:rPr>
                                <w:bCs/>
                                <w:i/>
                                <w:iCs/>
                                <w:lang w:val="en-US"/>
                              </w:rPr>
                              <w:t>In most cases, the respondents using this document will answer ‘An agency’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563757" id="_x0000_s1027" type="#_x0000_t202" style="position:absolute;margin-left:398.8pt;margin-top:30.35pt;width:450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" fillcolor="#c7e5f4" strokecolor="#008dd0" strokeweight="1.75pt">
                <v:textbox style="mso-fit-shape-to-text:t">
                  <w:txbxContent>
                    <w:p w14:paraId="0505D58B"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4BDDE59A" w14:textId="3AB4DA38" w:rsidR="00433E89" w:rsidRPr="00433E89" w:rsidRDefault="00433E89" w:rsidP="00433E89">
                      <w:pPr>
                        <w:pStyle w:val="ListParagraph"/>
                        <w:numPr>
                          <w:ilvl w:val="0"/>
                          <w:numId w:val="1"/>
                        </w:numPr>
                        <w:rPr>
                          <w:bCs/>
                          <w:i/>
                          <w:iCs/>
                          <w:lang w:val="en-US"/>
                        </w:rPr>
                      </w:pPr>
                      <w:r>
                        <w:rPr>
                          <w:bCs/>
                          <w:i/>
                          <w:iCs/>
                          <w:lang w:val="en-US"/>
                        </w:rPr>
                        <w:t xml:space="preserve">In most cases, the respondents using this document will answer ‘An </w:t>
                      </w:r>
                      <w:r>
                        <w:rPr>
                          <w:bCs/>
                          <w:i/>
                          <w:iCs/>
                          <w:lang w:val="en-US"/>
                        </w:rPr>
                        <w:t>agency</w:t>
                      </w:r>
                      <w:r>
                        <w:rPr>
                          <w:bCs/>
                          <w:i/>
                          <w:iCs/>
                          <w:lang w:val="en-US"/>
                        </w:rPr>
                        <w:t>’</w:t>
                      </w:r>
                    </w:p>
                  </w:txbxContent>
                </v:textbox>
                <w10:wrap type="square" anchorx="margin"/>
              </v:shape>
            </w:pict>
          </mc:Fallback>
        </mc:AlternateContent>
      </w:r>
      <w:r w:rsidR="00E33542" w:rsidRPr="00483457">
        <w:rPr>
          <w:bCs/>
          <w:i/>
          <w:iCs/>
          <w:lang w:val="en-US"/>
        </w:rPr>
        <w:t xml:space="preserve">A: An employer </w:t>
      </w:r>
    </w:p>
    <w:p w14:paraId="7F6DA77E" w14:textId="4DB57BB7" w:rsidR="00E33542" w:rsidRDefault="00E33542" w:rsidP="00E33542">
      <w:pPr>
        <w:rPr>
          <w:b/>
          <w:lang w:val="en-US"/>
        </w:rPr>
      </w:pPr>
      <w:r w:rsidRPr="00483457">
        <w:rPr>
          <w:b/>
          <w:lang w:val="en-US"/>
        </w:rPr>
        <w:t xml:space="preserve">Question 3: </w:t>
      </w:r>
      <w:r w:rsidRPr="00AC3771">
        <w:rPr>
          <w:b/>
          <w:lang w:val="en-US"/>
        </w:rPr>
        <w:t>You selected that you are responding as an employer, are you (select all that apply):</w:t>
      </w:r>
    </w:p>
    <w:p w14:paraId="2CBF997E" w14:textId="47245CDA" w:rsidR="00E33542" w:rsidRPr="00AC3771" w:rsidRDefault="00E33542" w:rsidP="00E33542">
      <w:pPr>
        <w:rPr>
          <w:bCs/>
          <w:i/>
          <w:iCs/>
          <w:lang w:val="en-US"/>
        </w:rPr>
      </w:pPr>
      <w:r w:rsidRPr="00AC3771">
        <w:rPr>
          <w:bCs/>
          <w:i/>
          <w:iCs/>
          <w:lang w:val="en-US"/>
        </w:rPr>
        <w:t xml:space="preserve">A: An </w:t>
      </w:r>
      <w:r w:rsidR="00D21046">
        <w:rPr>
          <w:bCs/>
          <w:i/>
          <w:iCs/>
          <w:lang w:val="en-US"/>
        </w:rPr>
        <w:t>agency</w:t>
      </w:r>
    </w:p>
    <w:p w14:paraId="4D702F0B" w14:textId="2EE81157" w:rsidR="00E33542" w:rsidRPr="00433E89" w:rsidRDefault="00E33542" w:rsidP="00433E89">
      <w:pPr>
        <w:rPr>
          <w:b/>
          <w:lang w:val="en-US"/>
        </w:rPr>
      </w:pPr>
      <w:r w:rsidRPr="00483457">
        <w:rPr>
          <w:b/>
          <w:lang w:val="en-US"/>
        </w:rPr>
        <w:t>Question 4: If responding as an employer, business, business owner or business representative, approximately what is the size of your business? If responding as an individual or worker, what size workplace are you employed in?</w:t>
      </w:r>
      <w:r w:rsidRPr="00433E89">
        <w:rPr>
          <w:b/>
          <w:lang w:val="en-US"/>
        </w:rPr>
        <w:t xml:space="preserve">   </w:t>
      </w:r>
    </w:p>
    <w:p w14:paraId="63C9A2A5" w14:textId="425B4C90" w:rsidR="00E33542" w:rsidRPr="00483457" w:rsidRDefault="00E33542" w:rsidP="00E33542">
      <w:pPr>
        <w:rPr>
          <w:bCs/>
          <w:i/>
          <w:iCs/>
          <w:lang w:val="en-US"/>
        </w:rPr>
      </w:pPr>
      <w:r w:rsidRPr="00483457">
        <w:rPr>
          <w:bCs/>
          <w:i/>
          <w:iCs/>
          <w:lang w:val="en-US"/>
        </w:rPr>
        <w:t xml:space="preserve">A: </w:t>
      </w:r>
      <w:r w:rsidR="00433E89">
        <w:rPr>
          <w:bCs/>
          <w:i/>
          <w:iCs/>
          <w:lang w:val="en-US"/>
        </w:rPr>
        <w:t>(D</w:t>
      </w:r>
      <w:r w:rsidR="00C9034D">
        <w:rPr>
          <w:bCs/>
          <w:i/>
          <w:iCs/>
          <w:lang w:val="en-US"/>
        </w:rPr>
        <w:t xml:space="preserve">elete as appropriate); </w:t>
      </w:r>
      <w:r w:rsidR="00C9034D" w:rsidRPr="00C9034D">
        <w:rPr>
          <w:bCs/>
          <w:i/>
          <w:iCs/>
          <w:lang w:val="en-US"/>
        </w:rPr>
        <w:t>Micro (1 to 9 employees</w:t>
      </w:r>
      <w:r w:rsidR="00C9034D">
        <w:rPr>
          <w:bCs/>
          <w:i/>
          <w:iCs/>
          <w:lang w:val="en-US"/>
        </w:rPr>
        <w:t xml:space="preserve">) / </w:t>
      </w:r>
      <w:r w:rsidRPr="00483457">
        <w:rPr>
          <w:bCs/>
          <w:i/>
          <w:iCs/>
          <w:lang w:val="en-US"/>
        </w:rPr>
        <w:t xml:space="preserve">Small (10-49 employees) </w:t>
      </w:r>
      <w:r w:rsidR="00C9034D">
        <w:rPr>
          <w:bCs/>
          <w:i/>
          <w:iCs/>
          <w:lang w:val="en-US"/>
        </w:rPr>
        <w:t xml:space="preserve">/ </w:t>
      </w:r>
      <w:r w:rsidR="00C9034D" w:rsidRPr="00C9034D">
        <w:rPr>
          <w:bCs/>
          <w:i/>
          <w:iCs/>
          <w:lang w:val="en-US"/>
        </w:rPr>
        <w:t>Medium (50 to 249 employees)</w:t>
      </w:r>
      <w:r w:rsidR="00C9034D">
        <w:rPr>
          <w:bCs/>
          <w:i/>
          <w:iCs/>
          <w:lang w:val="en-US"/>
        </w:rPr>
        <w:t xml:space="preserve"> / </w:t>
      </w:r>
      <w:r w:rsidR="00C9034D" w:rsidRPr="00C9034D">
        <w:rPr>
          <w:bCs/>
          <w:i/>
          <w:iCs/>
          <w:lang w:val="en-US"/>
        </w:rPr>
        <w:t>Large (250+ employees)</w:t>
      </w:r>
      <w:r w:rsidR="00C9034D" w:rsidRPr="00C9034D">
        <w:rPr>
          <w:rFonts w:ascii="Arial" w:hAnsi="Arial" w:cs="Arial"/>
          <w:bCs/>
          <w:i/>
          <w:iCs/>
          <w:lang w:val="en-US"/>
        </w:rPr>
        <w:t> </w:t>
      </w:r>
      <w:r w:rsidR="00C9034D">
        <w:rPr>
          <w:rFonts w:ascii="Arial" w:hAnsi="Arial" w:cs="Arial"/>
          <w:bCs/>
          <w:i/>
          <w:iCs/>
          <w:lang w:val="en-US"/>
        </w:rPr>
        <w:t xml:space="preserve">/ </w:t>
      </w:r>
      <w:r w:rsidR="00C9034D" w:rsidRPr="00C9034D">
        <w:rPr>
          <w:rFonts w:ascii="Arial" w:hAnsi="Arial" w:cs="Arial"/>
          <w:bCs/>
          <w:i/>
          <w:iCs/>
          <w:lang w:val="en-US"/>
        </w:rPr>
        <w:t>Don’t know</w:t>
      </w:r>
    </w:p>
    <w:p w14:paraId="49717220" w14:textId="77777777" w:rsidR="00E33542" w:rsidRDefault="00E33542" w:rsidP="00E33542">
      <w:pPr>
        <w:rPr>
          <w:b/>
          <w:lang w:val="en-US"/>
        </w:rPr>
      </w:pPr>
      <w:r>
        <w:rPr>
          <w:b/>
          <w:lang w:val="en-US"/>
        </w:rPr>
        <w:t xml:space="preserve">Question 6: </w:t>
      </w:r>
      <w:r w:rsidRPr="00483457">
        <w:rPr>
          <w:b/>
          <w:lang w:val="en-US"/>
        </w:rPr>
        <w:t>Wh</w:t>
      </w:r>
      <w:r>
        <w:rPr>
          <w:b/>
          <w:lang w:val="en-US"/>
        </w:rPr>
        <w:t>ere are you located?</w:t>
      </w:r>
      <w:r w:rsidRPr="00483457">
        <w:rPr>
          <w:b/>
          <w:lang w:val="en-US"/>
        </w:rPr>
        <w:t xml:space="preserve"> </w:t>
      </w:r>
    </w:p>
    <w:p w14:paraId="20341BD4" w14:textId="2D93C107" w:rsidR="00E33542" w:rsidRPr="00483457" w:rsidRDefault="00EC1A03" w:rsidP="00E33542">
      <w:pPr>
        <w:rPr>
          <w:bCs/>
          <w:i/>
          <w:iCs/>
          <w:lang w:val="en-US"/>
        </w:rPr>
      </w:pPr>
      <w:r w:rsidRPr="007940CA">
        <w:rPr>
          <w:b/>
          <w:bCs/>
          <w:noProof/>
          <w:color w:val="008DD0"/>
          <w:lang w:val="en-US"/>
        </w:rPr>
        <mc:AlternateContent>
          <mc:Choice Requires="wps">
            <w:drawing>
              <wp:anchor distT="45720" distB="45720" distL="114300" distR="114300" simplePos="0" relativeHeight="251683840" behindDoc="0" locked="0" layoutInCell="1" allowOverlap="1" wp14:anchorId="154ACADC" wp14:editId="1860E470">
                <wp:simplePos x="0" y="0"/>
                <wp:positionH relativeFrom="margin">
                  <wp:align>right</wp:align>
                </wp:positionH>
                <wp:positionV relativeFrom="paragraph">
                  <wp:posOffset>752806</wp:posOffset>
                </wp:positionV>
                <wp:extent cx="5715000" cy="1404620"/>
                <wp:effectExtent l="0" t="0" r="19050" b="23495"/>
                <wp:wrapSquare wrapText="bothSides"/>
                <wp:docPr id="11447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1F2E6042"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2E7C88AE" w14:textId="0106158C" w:rsidR="00433E89" w:rsidRDefault="00433E89" w:rsidP="00433E89">
                            <w:pPr>
                              <w:pStyle w:val="ListParagraph"/>
                              <w:numPr>
                                <w:ilvl w:val="0"/>
                                <w:numId w:val="1"/>
                              </w:numPr>
                              <w:rPr>
                                <w:bCs/>
                                <w:i/>
                                <w:iCs/>
                                <w:lang w:val="en-US"/>
                              </w:rPr>
                            </w:pPr>
                            <w:r>
                              <w:rPr>
                                <w:bCs/>
                                <w:i/>
                                <w:iCs/>
                                <w:lang w:val="en-US"/>
                              </w:rPr>
                              <w:t xml:space="preserve">In most cases, the respondents using this document will answer ‘Services Sector’ </w:t>
                            </w:r>
                            <w:r w:rsidR="00F840D9">
                              <w:rPr>
                                <w:bCs/>
                                <w:i/>
                                <w:iCs/>
                                <w:lang w:val="en-US"/>
                              </w:rPr>
                              <w:t xml:space="preserve">to reflect the </w:t>
                            </w:r>
                            <w:r>
                              <w:rPr>
                                <w:bCs/>
                                <w:i/>
                                <w:iCs/>
                                <w:lang w:val="en-US"/>
                              </w:rPr>
                              <w:t>recruitment industry</w:t>
                            </w:r>
                          </w:p>
                          <w:p w14:paraId="512F8CE2" w14:textId="6AB1EDCD" w:rsidR="00433E89" w:rsidRPr="00433E89" w:rsidRDefault="00433E89" w:rsidP="00433E89">
                            <w:pPr>
                              <w:pStyle w:val="ListParagraph"/>
                              <w:numPr>
                                <w:ilvl w:val="0"/>
                                <w:numId w:val="1"/>
                              </w:numPr>
                              <w:rPr>
                                <w:bCs/>
                                <w:i/>
                                <w:iCs/>
                                <w:lang w:val="en-US"/>
                              </w:rPr>
                            </w:pPr>
                            <w:r>
                              <w:rPr>
                                <w:bCs/>
                                <w:i/>
                                <w:iCs/>
                                <w:lang w:val="en-US"/>
                              </w:rPr>
                              <w:t>You may wish to add the specific sector you recruit in too. Refer to the full list of choices in the consultation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ACADC" id="_x0000_t202" coordsize="21600,21600" o:spt="202" path="m,l,21600r21600,l21600,xe">
                <v:stroke joinstyle="miter"/>
                <v:path gradientshapeok="t" o:connecttype="rect"/>
              </v:shapetype>
              <v:shape id="_x0000_s1028" type="#_x0000_t202" style="position:absolute;margin-left:398.8pt;margin-top:59.3pt;width:450pt;height:110.6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" fillcolor="#c7e5f4" strokecolor="#008dd0" strokeweight="1.75pt">
                <v:textbox style="mso-fit-shape-to-text:t">
                  <w:txbxContent>
                    <w:p w14:paraId="1F2E6042"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2E7C88AE" w14:textId="0106158C" w:rsidR="00433E89" w:rsidRDefault="00433E89" w:rsidP="00433E89">
                      <w:pPr>
                        <w:pStyle w:val="ListParagraph"/>
                        <w:numPr>
                          <w:ilvl w:val="0"/>
                          <w:numId w:val="1"/>
                        </w:numPr>
                        <w:rPr>
                          <w:bCs/>
                          <w:i/>
                          <w:iCs/>
                          <w:lang w:val="en-US"/>
                        </w:rPr>
                      </w:pPr>
                      <w:r>
                        <w:rPr>
                          <w:bCs/>
                          <w:i/>
                          <w:iCs/>
                          <w:lang w:val="en-US"/>
                        </w:rPr>
                        <w:t xml:space="preserve">In most cases, the respondents using this document will answer ‘Services Sector’ </w:t>
                      </w:r>
                      <w:r w:rsidR="00F840D9">
                        <w:rPr>
                          <w:bCs/>
                          <w:i/>
                          <w:iCs/>
                          <w:lang w:val="en-US"/>
                        </w:rPr>
                        <w:t xml:space="preserve">to reflect the </w:t>
                      </w:r>
                      <w:r>
                        <w:rPr>
                          <w:bCs/>
                          <w:i/>
                          <w:iCs/>
                          <w:lang w:val="en-US"/>
                        </w:rPr>
                        <w:t>recruitment industry</w:t>
                      </w:r>
                    </w:p>
                    <w:p w14:paraId="512F8CE2" w14:textId="6AB1EDCD" w:rsidR="00433E89" w:rsidRPr="00433E89" w:rsidRDefault="00433E89" w:rsidP="00433E89">
                      <w:pPr>
                        <w:pStyle w:val="ListParagraph"/>
                        <w:numPr>
                          <w:ilvl w:val="0"/>
                          <w:numId w:val="1"/>
                        </w:numPr>
                        <w:rPr>
                          <w:bCs/>
                          <w:i/>
                          <w:iCs/>
                          <w:lang w:val="en-US"/>
                        </w:rPr>
                      </w:pPr>
                      <w:r>
                        <w:rPr>
                          <w:bCs/>
                          <w:i/>
                          <w:iCs/>
                          <w:lang w:val="en-US"/>
                        </w:rPr>
                        <w:t>You may wish to add the specific sector you recruit in too. Refer to the full list of choices in the consultation document</w:t>
                      </w:r>
                    </w:p>
                  </w:txbxContent>
                </v:textbox>
                <w10:wrap type="square" anchorx="margin"/>
              </v:shape>
            </w:pict>
          </mc:Fallback>
        </mc:AlternateContent>
      </w:r>
      <w:r w:rsidR="00E33542" w:rsidRPr="00483457">
        <w:rPr>
          <w:bCs/>
          <w:i/>
          <w:iCs/>
          <w:lang w:val="en-US"/>
        </w:rPr>
        <w:t xml:space="preserve">A: </w:t>
      </w:r>
      <w:r w:rsidR="00433E89">
        <w:rPr>
          <w:bCs/>
          <w:i/>
          <w:iCs/>
          <w:lang w:val="en-US"/>
        </w:rPr>
        <w:t>(D</w:t>
      </w:r>
      <w:r w:rsidR="00C9034D">
        <w:rPr>
          <w:bCs/>
          <w:i/>
          <w:iCs/>
          <w:lang w:val="en-US"/>
        </w:rPr>
        <w:t xml:space="preserve">elete as appropriate); </w:t>
      </w:r>
      <w:r w:rsidR="00C9034D" w:rsidRPr="00C9034D">
        <w:rPr>
          <w:bCs/>
          <w:i/>
          <w:iCs/>
          <w:lang w:val="en-US"/>
        </w:rPr>
        <w:t xml:space="preserve">North-East </w:t>
      </w:r>
      <w:r w:rsidR="00C9034D">
        <w:rPr>
          <w:bCs/>
          <w:i/>
          <w:iCs/>
          <w:lang w:val="en-US"/>
        </w:rPr>
        <w:t>/</w:t>
      </w:r>
      <w:r w:rsidR="00C9034D" w:rsidRPr="00C9034D">
        <w:rPr>
          <w:bCs/>
          <w:i/>
          <w:iCs/>
          <w:lang w:val="en-US"/>
        </w:rPr>
        <w:t xml:space="preserve"> North-West </w:t>
      </w:r>
      <w:r w:rsidR="00C9034D">
        <w:rPr>
          <w:bCs/>
          <w:i/>
          <w:iCs/>
          <w:lang w:val="en-US"/>
        </w:rPr>
        <w:t xml:space="preserve">/ </w:t>
      </w:r>
      <w:r w:rsidR="00C9034D" w:rsidRPr="00C9034D">
        <w:rPr>
          <w:bCs/>
          <w:i/>
          <w:iCs/>
          <w:lang w:val="en-US"/>
        </w:rPr>
        <w:t>Yorkshire and The Humber</w:t>
      </w:r>
      <w:r w:rsidR="00C9034D">
        <w:rPr>
          <w:bCs/>
          <w:i/>
          <w:iCs/>
          <w:lang w:val="en-US"/>
        </w:rPr>
        <w:t xml:space="preserve"> /</w:t>
      </w:r>
      <w:r w:rsidR="00C9034D" w:rsidRPr="00C9034D">
        <w:rPr>
          <w:bCs/>
          <w:i/>
          <w:iCs/>
          <w:lang w:val="en-US"/>
        </w:rPr>
        <w:t xml:space="preserve"> East Midlands</w:t>
      </w:r>
      <w:r w:rsidR="00C9034D">
        <w:rPr>
          <w:bCs/>
          <w:i/>
          <w:iCs/>
          <w:lang w:val="en-US"/>
        </w:rPr>
        <w:t xml:space="preserve"> / </w:t>
      </w:r>
      <w:r w:rsidR="00C9034D" w:rsidRPr="00C9034D">
        <w:rPr>
          <w:bCs/>
          <w:i/>
          <w:iCs/>
          <w:lang w:val="en-US"/>
        </w:rPr>
        <w:t xml:space="preserve">West Midlands </w:t>
      </w:r>
      <w:r w:rsidR="00C9034D">
        <w:rPr>
          <w:bCs/>
          <w:i/>
          <w:iCs/>
          <w:lang w:val="en-US"/>
        </w:rPr>
        <w:t xml:space="preserve">/ </w:t>
      </w:r>
      <w:r w:rsidR="00C9034D" w:rsidRPr="00C9034D">
        <w:rPr>
          <w:bCs/>
          <w:i/>
          <w:iCs/>
          <w:lang w:val="en-US"/>
        </w:rPr>
        <w:t xml:space="preserve">East of </w:t>
      </w:r>
      <w:proofErr w:type="gramStart"/>
      <w:r w:rsidR="00C9034D" w:rsidRPr="00C9034D">
        <w:rPr>
          <w:bCs/>
          <w:i/>
          <w:iCs/>
          <w:lang w:val="en-US"/>
        </w:rPr>
        <w:t xml:space="preserve">England  </w:t>
      </w:r>
      <w:r w:rsidR="00C9034D">
        <w:rPr>
          <w:bCs/>
          <w:i/>
          <w:iCs/>
          <w:lang w:val="en-US"/>
        </w:rPr>
        <w:t>/</w:t>
      </w:r>
      <w:proofErr w:type="gramEnd"/>
      <w:r w:rsidR="00C9034D">
        <w:rPr>
          <w:bCs/>
          <w:i/>
          <w:iCs/>
          <w:lang w:val="en-US"/>
        </w:rPr>
        <w:t xml:space="preserve"> </w:t>
      </w:r>
      <w:proofErr w:type="gramStart"/>
      <w:r w:rsidR="00C9034D" w:rsidRPr="00C9034D">
        <w:rPr>
          <w:bCs/>
          <w:i/>
          <w:iCs/>
          <w:lang w:val="en-US"/>
        </w:rPr>
        <w:t xml:space="preserve">London  </w:t>
      </w:r>
      <w:r w:rsidR="00C9034D">
        <w:rPr>
          <w:bCs/>
          <w:i/>
          <w:iCs/>
          <w:lang w:val="en-US"/>
        </w:rPr>
        <w:t>/</w:t>
      </w:r>
      <w:proofErr w:type="gramEnd"/>
      <w:r w:rsidR="00C9034D">
        <w:rPr>
          <w:bCs/>
          <w:i/>
          <w:iCs/>
          <w:lang w:val="en-US"/>
        </w:rPr>
        <w:t xml:space="preserve"> </w:t>
      </w:r>
      <w:r w:rsidR="00C9034D" w:rsidRPr="00C9034D">
        <w:rPr>
          <w:bCs/>
          <w:i/>
          <w:iCs/>
          <w:lang w:val="en-US"/>
        </w:rPr>
        <w:t>South-</w:t>
      </w:r>
      <w:proofErr w:type="gramStart"/>
      <w:r w:rsidR="00C9034D" w:rsidRPr="00C9034D">
        <w:rPr>
          <w:bCs/>
          <w:i/>
          <w:iCs/>
          <w:lang w:val="en-US"/>
        </w:rPr>
        <w:t xml:space="preserve">East  </w:t>
      </w:r>
      <w:r w:rsidR="00C9034D">
        <w:rPr>
          <w:bCs/>
          <w:i/>
          <w:iCs/>
          <w:lang w:val="en-US"/>
        </w:rPr>
        <w:t>/</w:t>
      </w:r>
      <w:proofErr w:type="gramEnd"/>
      <w:r w:rsidR="00C9034D">
        <w:rPr>
          <w:bCs/>
          <w:i/>
          <w:iCs/>
          <w:lang w:val="en-US"/>
        </w:rPr>
        <w:t xml:space="preserve"> </w:t>
      </w:r>
      <w:r w:rsidR="00C9034D" w:rsidRPr="00C9034D">
        <w:rPr>
          <w:bCs/>
          <w:i/>
          <w:iCs/>
          <w:lang w:val="en-US"/>
        </w:rPr>
        <w:t xml:space="preserve">South-West </w:t>
      </w:r>
      <w:r w:rsidR="00C9034D">
        <w:rPr>
          <w:bCs/>
          <w:i/>
          <w:iCs/>
          <w:lang w:val="en-US"/>
        </w:rPr>
        <w:t xml:space="preserve">/ </w:t>
      </w:r>
      <w:r w:rsidR="00C9034D" w:rsidRPr="00C9034D">
        <w:rPr>
          <w:bCs/>
          <w:i/>
          <w:iCs/>
          <w:lang w:val="en-US"/>
        </w:rPr>
        <w:t>Wales</w:t>
      </w:r>
      <w:r w:rsidR="00C9034D">
        <w:rPr>
          <w:bCs/>
          <w:i/>
          <w:iCs/>
          <w:lang w:val="en-US"/>
        </w:rPr>
        <w:t xml:space="preserve"> / </w:t>
      </w:r>
      <w:r w:rsidR="00C9034D" w:rsidRPr="00C9034D">
        <w:rPr>
          <w:bCs/>
          <w:i/>
          <w:iCs/>
          <w:lang w:val="en-US"/>
        </w:rPr>
        <w:t>Scotland</w:t>
      </w:r>
      <w:r w:rsidR="00C9034D">
        <w:rPr>
          <w:bCs/>
          <w:i/>
          <w:iCs/>
          <w:lang w:val="en-US"/>
        </w:rPr>
        <w:t xml:space="preserve"> /</w:t>
      </w:r>
      <w:r w:rsidR="00C9034D" w:rsidRPr="00C9034D">
        <w:rPr>
          <w:bCs/>
          <w:i/>
          <w:iCs/>
          <w:lang w:val="en-US"/>
        </w:rPr>
        <w:t xml:space="preserve"> Northern Ireland </w:t>
      </w:r>
      <w:r w:rsidR="00C9034D">
        <w:rPr>
          <w:bCs/>
          <w:i/>
          <w:iCs/>
          <w:lang w:val="en-US"/>
        </w:rPr>
        <w:t>/</w:t>
      </w:r>
      <w:r w:rsidR="00C9034D" w:rsidRPr="00C9034D">
        <w:rPr>
          <w:bCs/>
          <w:i/>
          <w:iCs/>
          <w:lang w:val="en-US"/>
        </w:rPr>
        <w:t xml:space="preserve"> Other (please specify) </w:t>
      </w:r>
    </w:p>
    <w:p w14:paraId="0A1C6491" w14:textId="4B8EFCDA" w:rsidR="00E33542" w:rsidRDefault="00E33542" w:rsidP="00E33542">
      <w:pPr>
        <w:rPr>
          <w:b/>
          <w:lang w:val="en-US"/>
        </w:rPr>
      </w:pPr>
      <w:r w:rsidRPr="00483457">
        <w:rPr>
          <w:b/>
          <w:lang w:val="en-US"/>
        </w:rPr>
        <w:t xml:space="preserve">Question </w:t>
      </w:r>
      <w:r>
        <w:rPr>
          <w:b/>
          <w:lang w:val="en-US"/>
        </w:rPr>
        <w:t>7</w:t>
      </w:r>
      <w:r w:rsidRPr="00483457">
        <w:rPr>
          <w:b/>
          <w:lang w:val="en-US"/>
        </w:rPr>
        <w:t xml:space="preserve">: </w:t>
      </w:r>
      <w:r>
        <w:rPr>
          <w:b/>
          <w:lang w:val="en-US"/>
        </w:rPr>
        <w:t>What sector are you based in?</w:t>
      </w:r>
    </w:p>
    <w:p w14:paraId="7E4ACC43" w14:textId="0FFB0625" w:rsidR="00E33542" w:rsidRPr="00483457" w:rsidRDefault="00E33542" w:rsidP="00E33542">
      <w:pPr>
        <w:rPr>
          <w:bCs/>
          <w:i/>
          <w:iCs/>
          <w:lang w:val="en-US"/>
        </w:rPr>
      </w:pPr>
      <w:r w:rsidRPr="00483457">
        <w:rPr>
          <w:bCs/>
          <w:i/>
          <w:iCs/>
          <w:lang w:val="en-US"/>
        </w:rPr>
        <w:t xml:space="preserve">A: </w:t>
      </w:r>
      <w:r w:rsidR="00C9034D">
        <w:rPr>
          <w:bCs/>
          <w:i/>
          <w:iCs/>
          <w:lang w:val="en-US"/>
        </w:rPr>
        <w:t>Services Sector</w:t>
      </w:r>
    </w:p>
    <w:p w14:paraId="2204B9FA" w14:textId="77777777" w:rsidR="00EC1A03" w:rsidRDefault="00EC1A03" w:rsidP="00E33542">
      <w:pPr>
        <w:rPr>
          <w:b/>
          <w:lang w:val="en-US"/>
        </w:rPr>
      </w:pPr>
    </w:p>
    <w:p w14:paraId="2BA90C50" w14:textId="77777777" w:rsidR="00EC1A03" w:rsidRDefault="00EC1A03" w:rsidP="00E33542">
      <w:pPr>
        <w:rPr>
          <w:b/>
          <w:lang w:val="en-US"/>
        </w:rPr>
      </w:pPr>
    </w:p>
    <w:p w14:paraId="297BFD07" w14:textId="77777777" w:rsidR="00EC1A03" w:rsidRDefault="00EC1A03" w:rsidP="00E33542">
      <w:pPr>
        <w:rPr>
          <w:b/>
          <w:lang w:val="en-US"/>
        </w:rPr>
      </w:pPr>
    </w:p>
    <w:p w14:paraId="65B7F81E" w14:textId="56D14843" w:rsidR="00E33542" w:rsidRDefault="00EC1A03" w:rsidP="00E33542">
      <w:pPr>
        <w:rPr>
          <w:b/>
          <w:lang w:val="en-US"/>
        </w:rPr>
      </w:pPr>
      <w:r w:rsidRPr="007940CA">
        <w:rPr>
          <w:b/>
          <w:bCs/>
          <w:noProof/>
          <w:color w:val="008DD0"/>
          <w:lang w:val="en-US"/>
        </w:rPr>
        <w:lastRenderedPageBreak/>
        <mc:AlternateContent>
          <mc:Choice Requires="wps">
            <w:drawing>
              <wp:anchor distT="45720" distB="45720" distL="114300" distR="114300" simplePos="0" relativeHeight="251685888" behindDoc="0" locked="0" layoutInCell="1" allowOverlap="1" wp14:anchorId="0B1D223D" wp14:editId="35CE141F">
                <wp:simplePos x="0" y="0"/>
                <wp:positionH relativeFrom="margin">
                  <wp:align>right</wp:align>
                </wp:positionH>
                <wp:positionV relativeFrom="paragraph">
                  <wp:posOffset>193</wp:posOffset>
                </wp:positionV>
                <wp:extent cx="5715000" cy="1404620"/>
                <wp:effectExtent l="0" t="0" r="19050" b="20320"/>
                <wp:wrapSquare wrapText="bothSides"/>
                <wp:docPr id="466920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4A82F84C"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4742BECD" w14:textId="4FBE1499" w:rsidR="00433E89" w:rsidRPr="00433E89" w:rsidRDefault="00433E89" w:rsidP="00433E89">
                            <w:pPr>
                              <w:pStyle w:val="ListParagraph"/>
                              <w:numPr>
                                <w:ilvl w:val="0"/>
                                <w:numId w:val="1"/>
                              </w:numPr>
                              <w:rPr>
                                <w:bCs/>
                                <w:i/>
                                <w:iCs/>
                                <w:lang w:val="en-US"/>
                              </w:rPr>
                            </w:pPr>
                            <w:r>
                              <w:rPr>
                                <w:bCs/>
                                <w:i/>
                                <w:iCs/>
                                <w:lang w:val="en-US"/>
                              </w:rPr>
                              <w:t xml:space="preserve">In most cases, the respondents using this document will answer ‘Private sector </w:t>
                            </w:r>
                            <w:proofErr w:type="spellStart"/>
                            <w:r>
                              <w:rPr>
                                <w:bCs/>
                                <w:i/>
                                <w:iCs/>
                                <w:lang w:val="en-US"/>
                              </w:rPr>
                              <w:t>organisation</w:t>
                            </w:r>
                            <w:proofErr w:type="spellEnd"/>
                            <w:r>
                              <w:rPr>
                                <w:bCs/>
                                <w:i/>
                                <w:iCs/>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1D223D" id="_x0000_s1029" type="#_x0000_t202" style="position:absolute;margin-left:398.8pt;margin-top:0;width:450pt;height:110.6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" fillcolor="#c7e5f4" strokecolor="#008dd0" strokeweight="1.75pt">
                <v:textbox style="mso-fit-shape-to-text:t">
                  <w:txbxContent>
                    <w:p w14:paraId="4A82F84C" w14:textId="77777777" w:rsidR="00433E89" w:rsidRPr="003B1BC2" w:rsidRDefault="00433E89" w:rsidP="00433E89">
                      <w:pPr>
                        <w:rPr>
                          <w:b/>
                          <w:bCs/>
                          <w:i/>
                          <w:iCs/>
                          <w:color w:val="283547"/>
                          <w:sz w:val="24"/>
                          <w:szCs w:val="24"/>
                          <w:lang w:val="en-US"/>
                        </w:rPr>
                      </w:pPr>
                      <w:r w:rsidRPr="003B1BC2">
                        <w:rPr>
                          <w:b/>
                          <w:bCs/>
                          <w:i/>
                          <w:iCs/>
                          <w:color w:val="283547"/>
                          <w:sz w:val="24"/>
                          <w:szCs w:val="24"/>
                          <w:lang w:val="en-US"/>
                        </w:rPr>
                        <w:t>Consider:</w:t>
                      </w:r>
                    </w:p>
                    <w:p w14:paraId="4742BECD" w14:textId="4FBE1499" w:rsidR="00433E89" w:rsidRPr="00433E89" w:rsidRDefault="00433E89" w:rsidP="00433E89">
                      <w:pPr>
                        <w:pStyle w:val="ListParagraph"/>
                        <w:numPr>
                          <w:ilvl w:val="0"/>
                          <w:numId w:val="1"/>
                        </w:numPr>
                        <w:rPr>
                          <w:bCs/>
                          <w:i/>
                          <w:iCs/>
                          <w:lang w:val="en-US"/>
                        </w:rPr>
                      </w:pPr>
                      <w:r>
                        <w:rPr>
                          <w:bCs/>
                          <w:i/>
                          <w:iCs/>
                          <w:lang w:val="en-US"/>
                        </w:rPr>
                        <w:t>In most cases, the respondents using this document will answer ‘Private sector organisation’</w:t>
                      </w:r>
                    </w:p>
                  </w:txbxContent>
                </v:textbox>
                <w10:wrap type="square" anchorx="margin"/>
              </v:shape>
            </w:pict>
          </mc:Fallback>
        </mc:AlternateContent>
      </w:r>
      <w:r w:rsidR="00E33542">
        <w:rPr>
          <w:b/>
          <w:lang w:val="en-US"/>
        </w:rPr>
        <w:t xml:space="preserve">Question 8: </w:t>
      </w:r>
      <w:r w:rsidR="00E33542" w:rsidRPr="00920974">
        <w:rPr>
          <w:b/>
          <w:lang w:val="en-US"/>
        </w:rPr>
        <w:t xml:space="preserve">If you are an employer or individual, what type of </w:t>
      </w:r>
      <w:proofErr w:type="spellStart"/>
      <w:r w:rsidR="00E33542" w:rsidRPr="00920974">
        <w:rPr>
          <w:b/>
          <w:lang w:val="en-US"/>
        </w:rPr>
        <w:t>organisation</w:t>
      </w:r>
      <w:proofErr w:type="spellEnd"/>
      <w:r w:rsidR="00E33542" w:rsidRPr="00920974">
        <w:rPr>
          <w:b/>
          <w:lang w:val="en-US"/>
        </w:rPr>
        <w:t xml:space="preserve"> (do you work for)? </w:t>
      </w:r>
    </w:p>
    <w:p w14:paraId="5DB673BC" w14:textId="77777777" w:rsidR="00E33542" w:rsidRPr="00920974" w:rsidRDefault="00E33542" w:rsidP="00E33542">
      <w:pPr>
        <w:rPr>
          <w:bCs/>
          <w:i/>
          <w:iCs/>
          <w:lang w:val="en-US"/>
        </w:rPr>
      </w:pPr>
      <w:r w:rsidRPr="00920974">
        <w:rPr>
          <w:bCs/>
          <w:i/>
          <w:iCs/>
          <w:lang w:val="en-US"/>
        </w:rPr>
        <w:t xml:space="preserve">A: Private sector </w:t>
      </w:r>
      <w:proofErr w:type="spellStart"/>
      <w:r w:rsidRPr="00920974">
        <w:rPr>
          <w:bCs/>
          <w:i/>
          <w:iCs/>
          <w:lang w:val="en-US"/>
        </w:rPr>
        <w:t>organisation</w:t>
      </w:r>
      <w:proofErr w:type="spellEnd"/>
    </w:p>
    <w:p w14:paraId="4008D2DE" w14:textId="77777777" w:rsidR="00E33542" w:rsidRDefault="00E33542"/>
    <w:p w14:paraId="4D848BF2" w14:textId="77777777" w:rsidR="000D47DE" w:rsidRDefault="000D47DE"/>
    <w:p w14:paraId="22CD9820" w14:textId="77777777" w:rsidR="00433E89" w:rsidRDefault="00433E89"/>
    <w:p w14:paraId="0E12704F" w14:textId="77777777" w:rsidR="00433E89" w:rsidRDefault="00433E89"/>
    <w:p w14:paraId="2AC0E466" w14:textId="77777777" w:rsidR="00433E89" w:rsidRDefault="00433E89"/>
    <w:p w14:paraId="57141DE8" w14:textId="77777777" w:rsidR="00433E89" w:rsidRDefault="00433E89"/>
    <w:p w14:paraId="53DF468D" w14:textId="77777777" w:rsidR="00433E89" w:rsidRDefault="00433E89"/>
    <w:p w14:paraId="7200F85E" w14:textId="77777777" w:rsidR="00433E89" w:rsidRDefault="00433E89"/>
    <w:p w14:paraId="02952F62" w14:textId="77777777" w:rsidR="00433E89" w:rsidRDefault="00433E89"/>
    <w:p w14:paraId="053E59DB" w14:textId="77777777" w:rsidR="00433E89" w:rsidRDefault="00433E89"/>
    <w:p w14:paraId="6D913329" w14:textId="77777777" w:rsidR="00433E89" w:rsidRDefault="00433E89"/>
    <w:p w14:paraId="5ED10F16" w14:textId="77777777" w:rsidR="00433E89" w:rsidRDefault="00433E89"/>
    <w:p w14:paraId="1BF8B13C" w14:textId="77777777" w:rsidR="00433E89" w:rsidRDefault="00433E89"/>
    <w:p w14:paraId="27F6167E" w14:textId="77777777" w:rsidR="00433E89" w:rsidRDefault="00433E89"/>
    <w:p w14:paraId="5A16A8DC" w14:textId="77777777" w:rsidR="00433E89" w:rsidRDefault="00433E89"/>
    <w:p w14:paraId="587FA740" w14:textId="77777777" w:rsidR="00433E89" w:rsidRDefault="00433E89"/>
    <w:p w14:paraId="6D51AB61" w14:textId="77777777" w:rsidR="00433E89" w:rsidRDefault="00433E89"/>
    <w:p w14:paraId="33ADCFD2" w14:textId="77777777" w:rsidR="00433E89" w:rsidRDefault="00433E89"/>
    <w:p w14:paraId="673C4241" w14:textId="77777777" w:rsidR="00433E89" w:rsidRDefault="00433E89"/>
    <w:p w14:paraId="5913EB66" w14:textId="77777777" w:rsidR="00EC1A03" w:rsidRDefault="00EC1A03"/>
    <w:p w14:paraId="1FCBEF5E" w14:textId="77777777" w:rsidR="00EC1A03" w:rsidRDefault="00EC1A03"/>
    <w:p w14:paraId="495808FB" w14:textId="77777777" w:rsidR="00EC1A03" w:rsidRDefault="00EC1A03"/>
    <w:p w14:paraId="06C71114" w14:textId="77777777" w:rsidR="00433E89" w:rsidRDefault="00433E89"/>
    <w:p w14:paraId="7FAE1D75" w14:textId="77777777" w:rsidR="00357FA3" w:rsidRPr="00E52228" w:rsidRDefault="00357FA3" w:rsidP="00357FA3">
      <w:pPr>
        <w:pStyle w:val="Heading1"/>
        <w:rPr>
          <w:lang w:val="en-US"/>
        </w:rPr>
      </w:pPr>
      <w:bookmarkStart w:id="2" w:name="_Toc228457217"/>
      <w:r w:rsidRPr="00E52228">
        <w:rPr>
          <w:lang w:val="en-US"/>
        </w:rPr>
        <w:lastRenderedPageBreak/>
        <w:t xml:space="preserve">Part 1: </w:t>
      </w:r>
      <w:bookmarkEnd w:id="2"/>
      <w:r w:rsidRPr="00E52228">
        <w:rPr>
          <w:lang w:val="en-US"/>
        </w:rPr>
        <w:t>Right to guaranteed hours</w:t>
      </w:r>
    </w:p>
    <w:p w14:paraId="55AD159A" w14:textId="563D441B" w:rsidR="00357FA3" w:rsidRPr="007940CA" w:rsidRDefault="00EF196D" w:rsidP="00357FA3">
      <w:pPr>
        <w:rPr>
          <w:b/>
          <w:bCs/>
          <w:color w:val="008DD0"/>
          <w:lang w:val="en-US"/>
        </w:rPr>
      </w:pPr>
      <w:r w:rsidRPr="007940CA">
        <w:rPr>
          <w:b/>
          <w:bCs/>
          <w:color w:val="008DD0"/>
          <w:lang w:val="en-US"/>
        </w:rPr>
        <w:t>Key highlights</w:t>
      </w:r>
      <w:r w:rsidR="00DA6267" w:rsidRPr="007940CA">
        <w:rPr>
          <w:b/>
          <w:bCs/>
          <w:color w:val="008DD0"/>
          <w:lang w:val="en-US"/>
        </w:rPr>
        <w:t xml:space="preserve"> of </w:t>
      </w:r>
      <w:r w:rsidRPr="007940CA">
        <w:rPr>
          <w:b/>
          <w:bCs/>
          <w:color w:val="008DD0"/>
          <w:lang w:val="en-US"/>
        </w:rPr>
        <w:t xml:space="preserve">the right to </w:t>
      </w:r>
      <w:r w:rsidR="00DA6267" w:rsidRPr="007940CA">
        <w:rPr>
          <w:b/>
          <w:bCs/>
          <w:color w:val="008DD0"/>
          <w:lang w:val="en-US"/>
        </w:rPr>
        <w:t>guaranteed hours:</w:t>
      </w:r>
    </w:p>
    <w:p w14:paraId="72C28361" w14:textId="756DDC38" w:rsidR="00EF196D" w:rsidRPr="007940CA" w:rsidRDefault="00EF196D" w:rsidP="00EF196D">
      <w:pPr>
        <w:pStyle w:val="ListParagraph"/>
        <w:numPr>
          <w:ilvl w:val="0"/>
          <w:numId w:val="1"/>
        </w:numPr>
        <w:rPr>
          <w:b/>
          <w:bCs/>
          <w:color w:val="008DD0"/>
        </w:rPr>
      </w:pPr>
      <w:r w:rsidRPr="007940CA">
        <w:rPr>
          <w:b/>
          <w:bCs/>
          <w:color w:val="008DD0"/>
          <w:lang w:val="en-US"/>
        </w:rPr>
        <w:t xml:space="preserve">“Qualifying workers” must have worked “regularly” during the “reference period” with </w:t>
      </w:r>
      <w:proofErr w:type="gramStart"/>
      <w:r w:rsidRPr="007940CA">
        <w:rPr>
          <w:b/>
          <w:bCs/>
          <w:color w:val="008DD0"/>
          <w:lang w:val="en-US"/>
        </w:rPr>
        <w:t>a number of</w:t>
      </w:r>
      <w:proofErr w:type="gramEnd"/>
      <w:r w:rsidRPr="007940CA">
        <w:rPr>
          <w:b/>
          <w:bCs/>
          <w:color w:val="008DD0"/>
          <w:lang w:val="en-US"/>
        </w:rPr>
        <w:t xml:space="preserve"> hours below or equivalent to the “hours threshold” but </w:t>
      </w:r>
      <w:proofErr w:type="gramStart"/>
      <w:r w:rsidRPr="007940CA">
        <w:rPr>
          <w:b/>
          <w:bCs/>
          <w:color w:val="008DD0"/>
          <w:lang w:val="en-US"/>
        </w:rPr>
        <w:t>in excess of</w:t>
      </w:r>
      <w:proofErr w:type="gramEnd"/>
      <w:r w:rsidRPr="007940CA">
        <w:rPr>
          <w:b/>
          <w:bCs/>
          <w:color w:val="008DD0"/>
          <w:lang w:val="en-US"/>
        </w:rPr>
        <w:t xml:space="preserve"> the number of hours in their contract, and not be an “excluded worker”</w:t>
      </w:r>
    </w:p>
    <w:p w14:paraId="0144D084" w14:textId="3ABCA995" w:rsidR="00DA6267" w:rsidRPr="007940CA" w:rsidRDefault="00EF196D" w:rsidP="00DA6267">
      <w:pPr>
        <w:pStyle w:val="ListParagraph"/>
        <w:numPr>
          <w:ilvl w:val="0"/>
          <w:numId w:val="1"/>
        </w:numPr>
        <w:rPr>
          <w:b/>
          <w:bCs/>
          <w:color w:val="008DD0"/>
          <w:lang w:val="en-US"/>
        </w:rPr>
      </w:pPr>
      <w:proofErr w:type="gramStart"/>
      <w:r w:rsidRPr="007940CA">
        <w:rPr>
          <w:b/>
          <w:bCs/>
          <w:color w:val="008DD0"/>
          <w:lang w:val="en-US"/>
        </w:rPr>
        <w:t>Offer</w:t>
      </w:r>
      <w:proofErr w:type="gramEnd"/>
      <w:r w:rsidRPr="007940CA">
        <w:rPr>
          <w:b/>
          <w:bCs/>
          <w:color w:val="008DD0"/>
          <w:lang w:val="en-US"/>
        </w:rPr>
        <w:t xml:space="preserve"> must reflect the hours worked across a ‘reference period’</w:t>
      </w:r>
    </w:p>
    <w:p w14:paraId="6F24F712" w14:textId="116C42A1" w:rsidR="00DA6267" w:rsidRPr="007940CA" w:rsidRDefault="00DA6267" w:rsidP="00DA6267">
      <w:pPr>
        <w:pStyle w:val="ListParagraph"/>
        <w:numPr>
          <w:ilvl w:val="0"/>
          <w:numId w:val="1"/>
        </w:numPr>
        <w:rPr>
          <w:b/>
          <w:bCs/>
          <w:color w:val="008DD0"/>
          <w:lang w:val="en-US"/>
        </w:rPr>
      </w:pPr>
      <w:proofErr w:type="gramStart"/>
      <w:r w:rsidRPr="007940CA">
        <w:rPr>
          <w:b/>
          <w:bCs/>
          <w:color w:val="008DD0"/>
          <w:lang w:val="en-US"/>
        </w:rPr>
        <w:t>Worker</w:t>
      </w:r>
      <w:proofErr w:type="gramEnd"/>
      <w:r w:rsidRPr="007940CA">
        <w:rPr>
          <w:b/>
          <w:bCs/>
          <w:color w:val="008DD0"/>
          <w:lang w:val="en-US"/>
        </w:rPr>
        <w:t xml:space="preserve"> can decline an offer of guaranteed hours </w:t>
      </w:r>
    </w:p>
    <w:p w14:paraId="20ADF0B8" w14:textId="31B1048A" w:rsidR="00DA6267" w:rsidRPr="007940CA" w:rsidRDefault="00EF196D" w:rsidP="00DA6267">
      <w:pPr>
        <w:pStyle w:val="ListParagraph"/>
        <w:numPr>
          <w:ilvl w:val="0"/>
          <w:numId w:val="1"/>
        </w:numPr>
        <w:rPr>
          <w:b/>
          <w:bCs/>
          <w:color w:val="008DD0"/>
          <w:lang w:val="en-US"/>
        </w:rPr>
      </w:pPr>
      <w:proofErr w:type="gramStart"/>
      <w:r w:rsidRPr="007940CA">
        <w:rPr>
          <w:b/>
          <w:bCs/>
          <w:color w:val="008DD0"/>
          <w:lang w:val="en-US"/>
        </w:rPr>
        <w:t>Worker</w:t>
      </w:r>
      <w:proofErr w:type="gramEnd"/>
      <w:r w:rsidRPr="007940CA">
        <w:rPr>
          <w:b/>
          <w:bCs/>
          <w:color w:val="008DD0"/>
          <w:lang w:val="en-US"/>
        </w:rPr>
        <w:t xml:space="preserve"> can complain to Employment Tribunal if no offer is made</w:t>
      </w:r>
    </w:p>
    <w:p w14:paraId="6C2297C6" w14:textId="77777777" w:rsidR="00357FA3" w:rsidRDefault="00357FA3" w:rsidP="00357FA3">
      <w:pPr>
        <w:pStyle w:val="Heading2"/>
        <w:rPr>
          <w:lang w:val="en-US"/>
        </w:rPr>
      </w:pPr>
      <w:r>
        <w:rPr>
          <w:lang w:val="en-US"/>
        </w:rPr>
        <w:t>The hours threshold</w:t>
      </w:r>
    </w:p>
    <w:p w14:paraId="7C6ECBB6" w14:textId="44D99692" w:rsidR="00DA6267" w:rsidRPr="007940CA" w:rsidRDefault="00EF196D" w:rsidP="00357FA3">
      <w:pPr>
        <w:rPr>
          <w:b/>
          <w:bCs/>
          <w:color w:val="008DD0"/>
          <w:lang w:val="en-US"/>
        </w:rPr>
      </w:pPr>
      <w:r w:rsidRPr="007940CA">
        <w:rPr>
          <w:b/>
          <w:bCs/>
          <w:color w:val="008DD0"/>
          <w:lang w:val="en-US"/>
        </w:rPr>
        <w:t>Key highlights</w:t>
      </w:r>
      <w:r w:rsidR="00DA6267" w:rsidRPr="007940CA">
        <w:rPr>
          <w:b/>
          <w:bCs/>
          <w:color w:val="008DD0"/>
          <w:lang w:val="en-US"/>
        </w:rPr>
        <w:t xml:space="preserve"> of the </w:t>
      </w:r>
      <w:proofErr w:type="gramStart"/>
      <w:r w:rsidR="00DA6267" w:rsidRPr="007940CA">
        <w:rPr>
          <w:b/>
          <w:bCs/>
          <w:color w:val="008DD0"/>
          <w:lang w:val="en-US"/>
        </w:rPr>
        <w:t>hours</w:t>
      </w:r>
      <w:proofErr w:type="gramEnd"/>
      <w:r w:rsidR="00DA6267" w:rsidRPr="007940CA">
        <w:rPr>
          <w:b/>
          <w:bCs/>
          <w:color w:val="008DD0"/>
          <w:lang w:val="en-US"/>
        </w:rPr>
        <w:t xml:space="preserve"> threshold:</w:t>
      </w:r>
    </w:p>
    <w:p w14:paraId="389A301F" w14:textId="66F7007D" w:rsidR="00DA6267" w:rsidRPr="007940CA" w:rsidRDefault="00DA6267" w:rsidP="00DA6267">
      <w:pPr>
        <w:pStyle w:val="ListParagraph"/>
        <w:numPr>
          <w:ilvl w:val="0"/>
          <w:numId w:val="1"/>
        </w:numPr>
        <w:rPr>
          <w:b/>
          <w:bCs/>
          <w:color w:val="008DD0"/>
          <w:lang w:val="en-US"/>
        </w:rPr>
      </w:pPr>
      <w:r w:rsidRPr="007940CA">
        <w:rPr>
          <w:b/>
          <w:bCs/>
          <w:color w:val="008DD0"/>
          <w:lang w:val="en-US"/>
        </w:rPr>
        <w:t>The hours threshold will help determine those ‘qualifying workers’</w:t>
      </w:r>
    </w:p>
    <w:p w14:paraId="5C767D90" w14:textId="09FE44FC" w:rsidR="00DA6267" w:rsidRPr="007940CA" w:rsidRDefault="00EC1A03" w:rsidP="00DA6267">
      <w:pPr>
        <w:pStyle w:val="ListParagraph"/>
        <w:numPr>
          <w:ilvl w:val="0"/>
          <w:numId w:val="1"/>
        </w:numPr>
        <w:rPr>
          <w:b/>
          <w:bCs/>
          <w:color w:val="008DD0"/>
          <w:lang w:val="en-US"/>
        </w:rPr>
      </w:pPr>
      <w:r w:rsidRPr="007940CA">
        <w:rPr>
          <w:noProof/>
          <w:lang w:val="en-US"/>
        </w:rPr>
        <mc:AlternateContent>
          <mc:Choice Requires="wps">
            <w:drawing>
              <wp:anchor distT="45720" distB="45720" distL="114300" distR="114300" simplePos="0" relativeHeight="251659264" behindDoc="0" locked="0" layoutInCell="1" allowOverlap="1" wp14:anchorId="1611E8E7" wp14:editId="42025BC7">
                <wp:simplePos x="0" y="0"/>
                <wp:positionH relativeFrom="margin">
                  <wp:align>right</wp:align>
                </wp:positionH>
                <wp:positionV relativeFrom="paragraph">
                  <wp:posOffset>612637</wp:posOffset>
                </wp:positionV>
                <wp:extent cx="57150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2C10348C" w14:textId="77777777" w:rsidR="003B1BC2" w:rsidRPr="003B1BC2" w:rsidRDefault="003B1BC2" w:rsidP="003B1BC2">
                            <w:pPr>
                              <w:rPr>
                                <w:b/>
                                <w:bCs/>
                                <w:i/>
                                <w:iCs/>
                                <w:color w:val="283547"/>
                                <w:sz w:val="24"/>
                                <w:szCs w:val="24"/>
                                <w:lang w:val="en-US"/>
                              </w:rPr>
                            </w:pPr>
                            <w:r w:rsidRPr="003B1BC2">
                              <w:rPr>
                                <w:b/>
                                <w:bCs/>
                                <w:i/>
                                <w:iCs/>
                                <w:color w:val="283547"/>
                                <w:sz w:val="24"/>
                                <w:szCs w:val="24"/>
                                <w:lang w:val="en-US"/>
                              </w:rPr>
                              <w:t>Consider:</w:t>
                            </w:r>
                          </w:p>
                          <w:p w14:paraId="04BC976F" w14:textId="09F3A345" w:rsidR="003B1BC2" w:rsidRPr="003B1BC2" w:rsidRDefault="003B1BC2" w:rsidP="003B1BC2">
                            <w:pPr>
                              <w:pStyle w:val="ListParagraph"/>
                              <w:numPr>
                                <w:ilvl w:val="0"/>
                                <w:numId w:val="1"/>
                              </w:numPr>
                              <w:rPr>
                                <w:i/>
                                <w:iCs/>
                                <w:color w:val="283547"/>
                                <w:lang w:val="en-US"/>
                              </w:rPr>
                            </w:pPr>
                            <w:r w:rsidRPr="003B1BC2">
                              <w:rPr>
                                <w:i/>
                                <w:iCs/>
                                <w:color w:val="283547"/>
                                <w:lang w:val="en-US"/>
                              </w:rPr>
                              <w:t xml:space="preserve">Government’s preference in the proposal would be </w:t>
                            </w:r>
                            <w:r w:rsidR="00F840D9">
                              <w:rPr>
                                <w:i/>
                                <w:iCs/>
                                <w:color w:val="283547"/>
                                <w:lang w:val="en-US"/>
                              </w:rPr>
                              <w:t>between</w:t>
                            </w:r>
                            <w:r w:rsidRPr="003B1BC2">
                              <w:rPr>
                                <w:i/>
                                <w:iCs/>
                                <w:color w:val="283547"/>
                                <w:lang w:val="en-US"/>
                              </w:rPr>
                              <w:t xml:space="preserve"> 8 to 20 hours</w:t>
                            </w:r>
                          </w:p>
                          <w:p w14:paraId="520A361E" w14:textId="77777777" w:rsidR="003B1BC2" w:rsidRPr="003B1BC2" w:rsidRDefault="003B1BC2" w:rsidP="003B1BC2">
                            <w:pPr>
                              <w:pStyle w:val="ListParagraph"/>
                              <w:numPr>
                                <w:ilvl w:val="0"/>
                                <w:numId w:val="1"/>
                              </w:numPr>
                              <w:rPr>
                                <w:i/>
                                <w:iCs/>
                                <w:color w:val="283547"/>
                                <w:lang w:val="en-US"/>
                              </w:rPr>
                            </w:pPr>
                            <w:r w:rsidRPr="003B1BC2">
                              <w:rPr>
                                <w:i/>
                                <w:iCs/>
                                <w:color w:val="283547"/>
                                <w:lang w:val="en-US"/>
                              </w:rPr>
                              <w:t>Umbrella companies already guarantee the equivalent of 7 hours</w:t>
                            </w:r>
                          </w:p>
                          <w:p w14:paraId="6CCB10F6" w14:textId="2BA3D767" w:rsidR="003B1BC2" w:rsidRPr="003B1BC2" w:rsidRDefault="003B1BC2" w:rsidP="003B1BC2">
                            <w:pPr>
                              <w:pStyle w:val="ListParagraph"/>
                              <w:numPr>
                                <w:ilvl w:val="0"/>
                                <w:numId w:val="1"/>
                              </w:numPr>
                              <w:rPr>
                                <w:i/>
                                <w:iCs/>
                                <w:color w:val="283547"/>
                                <w:lang w:val="en-US"/>
                              </w:rPr>
                            </w:pPr>
                            <w:r w:rsidRPr="003B1BC2">
                              <w:rPr>
                                <w:i/>
                                <w:iCs/>
                                <w:color w:val="283547"/>
                                <w:lang w:val="en-US"/>
                              </w:rPr>
                              <w:t xml:space="preserve">Should agency workers have the right </w:t>
                            </w:r>
                            <w:proofErr w:type="gramStart"/>
                            <w:r w:rsidRPr="003B1BC2">
                              <w:rPr>
                                <w:i/>
                                <w:iCs/>
                                <w:color w:val="283547"/>
                                <w:lang w:val="en-US"/>
                              </w:rPr>
                              <w:t>to</w:t>
                            </w:r>
                            <w:proofErr w:type="gramEnd"/>
                            <w:r w:rsidRPr="003B1BC2">
                              <w:rPr>
                                <w:i/>
                                <w:iCs/>
                                <w:color w:val="283547"/>
                                <w:lang w:val="en-US"/>
                              </w:rPr>
                              <w:t xml:space="preserve"> any guaranteed hours at all? Or </w:t>
                            </w:r>
                            <w:proofErr w:type="gramStart"/>
                            <w:r w:rsidRPr="003B1BC2">
                              <w:rPr>
                                <w:i/>
                                <w:iCs/>
                                <w:color w:val="283547"/>
                                <w:lang w:val="en-US"/>
                              </w:rPr>
                              <w:t>only</w:t>
                            </w:r>
                            <w:proofErr w:type="gramEnd"/>
                            <w:r w:rsidRPr="003B1BC2">
                              <w:rPr>
                                <w:i/>
                                <w:iCs/>
                                <w:color w:val="283547"/>
                                <w:lang w:val="en-US"/>
                              </w:rPr>
                              <w:t xml:space="preserve"> direct employees on zero</w:t>
                            </w:r>
                            <w:r w:rsidR="00F840D9">
                              <w:rPr>
                                <w:i/>
                                <w:iCs/>
                                <w:color w:val="283547"/>
                                <w:lang w:val="en-US"/>
                              </w:rPr>
                              <w:t>-</w:t>
                            </w:r>
                            <w:r w:rsidRPr="003B1BC2">
                              <w:rPr>
                                <w:i/>
                                <w:iCs/>
                                <w:color w:val="283547"/>
                                <w:lang w:val="en-US"/>
                              </w:rPr>
                              <w:t>hours contracts with end-hirers?</w:t>
                            </w:r>
                          </w:p>
                          <w:p w14:paraId="75DEB50E" w14:textId="46EEE58F" w:rsidR="003B1BC2" w:rsidRPr="00F840D9" w:rsidRDefault="003B1BC2" w:rsidP="003B1BC2">
                            <w:pPr>
                              <w:pStyle w:val="ListParagraph"/>
                              <w:numPr>
                                <w:ilvl w:val="0"/>
                                <w:numId w:val="1"/>
                              </w:numPr>
                            </w:pPr>
                            <w:r w:rsidRPr="003B1BC2">
                              <w:rPr>
                                <w:i/>
                                <w:iCs/>
                                <w:color w:val="283547"/>
                                <w:lang w:val="en-US"/>
                              </w:rPr>
                              <w:t xml:space="preserve">Agency workers often work full-time for a set period or assignment; this doesn’t necessarily mean a permanent requirement exists; it may cover sickness or </w:t>
                            </w:r>
                            <w:r w:rsidR="00F840D9">
                              <w:rPr>
                                <w:i/>
                                <w:iCs/>
                                <w:color w:val="283547"/>
                                <w:lang w:val="en-US"/>
                              </w:rPr>
                              <w:t xml:space="preserve">be </w:t>
                            </w:r>
                            <w:r w:rsidRPr="003B1BC2">
                              <w:rPr>
                                <w:i/>
                                <w:iCs/>
                                <w:color w:val="283547"/>
                                <w:lang w:val="en-US"/>
                              </w:rPr>
                              <w:t>for a specific project. This is different to those in more permanent arrangements on zero</w:t>
                            </w:r>
                            <w:r w:rsidR="00F840D9">
                              <w:rPr>
                                <w:i/>
                                <w:iCs/>
                                <w:color w:val="283547"/>
                                <w:lang w:val="en-US"/>
                              </w:rPr>
                              <w:t>-</w:t>
                            </w:r>
                            <w:r w:rsidRPr="003B1BC2">
                              <w:rPr>
                                <w:i/>
                                <w:iCs/>
                                <w:color w:val="283547"/>
                                <w:lang w:val="en-US"/>
                              </w:rPr>
                              <w:t xml:space="preserve"> hours contracts working within a warehouse environment that are </w:t>
                            </w:r>
                            <w:r w:rsidR="00F840D9">
                              <w:rPr>
                                <w:i/>
                                <w:iCs/>
                                <w:color w:val="283547"/>
                                <w:lang w:val="en-US"/>
                              </w:rPr>
                              <w:t xml:space="preserve">on an </w:t>
                            </w:r>
                            <w:r w:rsidRPr="003B1BC2">
                              <w:rPr>
                                <w:i/>
                                <w:iCs/>
                                <w:color w:val="283547"/>
                                <w:lang w:val="en-US"/>
                              </w:rPr>
                              <w:t>on-going</w:t>
                            </w:r>
                            <w:r w:rsidR="00F840D9">
                              <w:rPr>
                                <w:i/>
                                <w:iCs/>
                                <w:color w:val="283547"/>
                                <w:lang w:val="en-US"/>
                              </w:rPr>
                              <w:t xml:space="preserve"> basis</w:t>
                            </w:r>
                          </w:p>
                          <w:p w14:paraId="7BBCCD2B" w14:textId="1CFF8E45" w:rsidR="00F840D9" w:rsidRDefault="00F840D9" w:rsidP="003B1BC2">
                            <w:pPr>
                              <w:pStyle w:val="ListParagraph"/>
                              <w:numPr>
                                <w:ilvl w:val="0"/>
                                <w:numId w:val="1"/>
                              </w:numPr>
                            </w:pPr>
                            <w:r>
                              <w:rPr>
                                <w:i/>
                                <w:iCs/>
                                <w:color w:val="283547"/>
                                <w:lang w:val="en-US"/>
                              </w:rPr>
                              <w:t xml:space="preserve">The higher the threshold, the more workers will be in scope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11E8E7" id="_x0000_s1030" type="#_x0000_t202" style="position:absolute;left:0;text-align:left;margin-left:398.8pt;margin-top:48.25pt;width:450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" fillcolor="#c7e5f4" strokecolor="#008dd0" strokeweight="1.75pt">
                <v:textbox style="mso-fit-shape-to-text:t">
                  <w:txbxContent>
                    <w:p w14:paraId="2C10348C" w14:textId="77777777" w:rsidR="003B1BC2" w:rsidRPr="003B1BC2" w:rsidRDefault="003B1BC2" w:rsidP="003B1BC2">
                      <w:pPr>
                        <w:rPr>
                          <w:b/>
                          <w:bCs/>
                          <w:i/>
                          <w:iCs/>
                          <w:color w:val="283547"/>
                          <w:sz w:val="24"/>
                          <w:szCs w:val="24"/>
                          <w:lang w:val="en-US"/>
                        </w:rPr>
                      </w:pPr>
                      <w:r w:rsidRPr="003B1BC2">
                        <w:rPr>
                          <w:b/>
                          <w:bCs/>
                          <w:i/>
                          <w:iCs/>
                          <w:color w:val="283547"/>
                          <w:sz w:val="24"/>
                          <w:szCs w:val="24"/>
                          <w:lang w:val="en-US"/>
                        </w:rPr>
                        <w:t>Consider:</w:t>
                      </w:r>
                    </w:p>
                    <w:p w14:paraId="04BC976F" w14:textId="09F3A345" w:rsidR="003B1BC2" w:rsidRPr="003B1BC2" w:rsidRDefault="003B1BC2" w:rsidP="003B1BC2">
                      <w:pPr>
                        <w:pStyle w:val="ListParagraph"/>
                        <w:numPr>
                          <w:ilvl w:val="0"/>
                          <w:numId w:val="1"/>
                        </w:numPr>
                        <w:rPr>
                          <w:i/>
                          <w:iCs/>
                          <w:color w:val="283547"/>
                          <w:lang w:val="en-US"/>
                        </w:rPr>
                      </w:pPr>
                      <w:r w:rsidRPr="003B1BC2">
                        <w:rPr>
                          <w:i/>
                          <w:iCs/>
                          <w:color w:val="283547"/>
                          <w:lang w:val="en-US"/>
                        </w:rPr>
                        <w:t xml:space="preserve">Government’s preference in the proposal would be </w:t>
                      </w:r>
                      <w:r w:rsidR="00F840D9">
                        <w:rPr>
                          <w:i/>
                          <w:iCs/>
                          <w:color w:val="283547"/>
                          <w:lang w:val="en-US"/>
                        </w:rPr>
                        <w:t>between</w:t>
                      </w:r>
                      <w:r w:rsidRPr="003B1BC2">
                        <w:rPr>
                          <w:i/>
                          <w:iCs/>
                          <w:color w:val="283547"/>
                          <w:lang w:val="en-US"/>
                        </w:rPr>
                        <w:t xml:space="preserve"> 8 to 20 hours</w:t>
                      </w:r>
                    </w:p>
                    <w:p w14:paraId="520A361E" w14:textId="77777777" w:rsidR="003B1BC2" w:rsidRPr="003B1BC2" w:rsidRDefault="003B1BC2" w:rsidP="003B1BC2">
                      <w:pPr>
                        <w:pStyle w:val="ListParagraph"/>
                        <w:numPr>
                          <w:ilvl w:val="0"/>
                          <w:numId w:val="1"/>
                        </w:numPr>
                        <w:rPr>
                          <w:i/>
                          <w:iCs/>
                          <w:color w:val="283547"/>
                          <w:lang w:val="en-US"/>
                        </w:rPr>
                      </w:pPr>
                      <w:r w:rsidRPr="003B1BC2">
                        <w:rPr>
                          <w:i/>
                          <w:iCs/>
                          <w:color w:val="283547"/>
                          <w:lang w:val="en-US"/>
                        </w:rPr>
                        <w:t>Umbrella companies already guarantee the equivalent of 7 hours</w:t>
                      </w:r>
                    </w:p>
                    <w:p w14:paraId="6CCB10F6" w14:textId="2BA3D767" w:rsidR="003B1BC2" w:rsidRPr="003B1BC2" w:rsidRDefault="003B1BC2" w:rsidP="003B1BC2">
                      <w:pPr>
                        <w:pStyle w:val="ListParagraph"/>
                        <w:numPr>
                          <w:ilvl w:val="0"/>
                          <w:numId w:val="1"/>
                        </w:numPr>
                        <w:rPr>
                          <w:i/>
                          <w:iCs/>
                          <w:color w:val="283547"/>
                          <w:lang w:val="en-US"/>
                        </w:rPr>
                      </w:pPr>
                      <w:r w:rsidRPr="003B1BC2">
                        <w:rPr>
                          <w:i/>
                          <w:iCs/>
                          <w:color w:val="283547"/>
                          <w:lang w:val="en-US"/>
                        </w:rPr>
                        <w:t xml:space="preserve">Should agency workers have the right </w:t>
                      </w:r>
                      <w:proofErr w:type="gramStart"/>
                      <w:r w:rsidRPr="003B1BC2">
                        <w:rPr>
                          <w:i/>
                          <w:iCs/>
                          <w:color w:val="283547"/>
                          <w:lang w:val="en-US"/>
                        </w:rPr>
                        <w:t>to</w:t>
                      </w:r>
                      <w:proofErr w:type="gramEnd"/>
                      <w:r w:rsidRPr="003B1BC2">
                        <w:rPr>
                          <w:i/>
                          <w:iCs/>
                          <w:color w:val="283547"/>
                          <w:lang w:val="en-US"/>
                        </w:rPr>
                        <w:t xml:space="preserve"> any guaranteed hours at all? Or </w:t>
                      </w:r>
                      <w:proofErr w:type="gramStart"/>
                      <w:r w:rsidRPr="003B1BC2">
                        <w:rPr>
                          <w:i/>
                          <w:iCs/>
                          <w:color w:val="283547"/>
                          <w:lang w:val="en-US"/>
                        </w:rPr>
                        <w:t>only</w:t>
                      </w:r>
                      <w:proofErr w:type="gramEnd"/>
                      <w:r w:rsidRPr="003B1BC2">
                        <w:rPr>
                          <w:i/>
                          <w:iCs/>
                          <w:color w:val="283547"/>
                          <w:lang w:val="en-US"/>
                        </w:rPr>
                        <w:t xml:space="preserve"> direct employees on zero</w:t>
                      </w:r>
                      <w:r w:rsidR="00F840D9">
                        <w:rPr>
                          <w:i/>
                          <w:iCs/>
                          <w:color w:val="283547"/>
                          <w:lang w:val="en-US"/>
                        </w:rPr>
                        <w:t>-</w:t>
                      </w:r>
                      <w:r w:rsidRPr="003B1BC2">
                        <w:rPr>
                          <w:i/>
                          <w:iCs/>
                          <w:color w:val="283547"/>
                          <w:lang w:val="en-US"/>
                        </w:rPr>
                        <w:t>hours contracts with end-hirers?</w:t>
                      </w:r>
                    </w:p>
                    <w:p w14:paraId="75DEB50E" w14:textId="46EEE58F" w:rsidR="003B1BC2" w:rsidRPr="00F840D9" w:rsidRDefault="003B1BC2" w:rsidP="003B1BC2">
                      <w:pPr>
                        <w:pStyle w:val="ListParagraph"/>
                        <w:numPr>
                          <w:ilvl w:val="0"/>
                          <w:numId w:val="1"/>
                        </w:numPr>
                      </w:pPr>
                      <w:r w:rsidRPr="003B1BC2">
                        <w:rPr>
                          <w:i/>
                          <w:iCs/>
                          <w:color w:val="283547"/>
                          <w:lang w:val="en-US"/>
                        </w:rPr>
                        <w:t xml:space="preserve">Agency workers often work full-time for a set period or assignment; this doesn’t necessarily mean a permanent requirement exists; it may cover sickness or </w:t>
                      </w:r>
                      <w:r w:rsidR="00F840D9">
                        <w:rPr>
                          <w:i/>
                          <w:iCs/>
                          <w:color w:val="283547"/>
                          <w:lang w:val="en-US"/>
                        </w:rPr>
                        <w:t xml:space="preserve">be </w:t>
                      </w:r>
                      <w:r w:rsidRPr="003B1BC2">
                        <w:rPr>
                          <w:i/>
                          <w:iCs/>
                          <w:color w:val="283547"/>
                          <w:lang w:val="en-US"/>
                        </w:rPr>
                        <w:t>for a specific project. This is different to those in more permanent arrangements on zero</w:t>
                      </w:r>
                      <w:r w:rsidR="00F840D9">
                        <w:rPr>
                          <w:i/>
                          <w:iCs/>
                          <w:color w:val="283547"/>
                          <w:lang w:val="en-US"/>
                        </w:rPr>
                        <w:t>-</w:t>
                      </w:r>
                      <w:r w:rsidRPr="003B1BC2">
                        <w:rPr>
                          <w:i/>
                          <w:iCs/>
                          <w:color w:val="283547"/>
                          <w:lang w:val="en-US"/>
                        </w:rPr>
                        <w:t xml:space="preserve"> hours contracts working within a warehouse environment that are </w:t>
                      </w:r>
                      <w:r w:rsidR="00F840D9">
                        <w:rPr>
                          <w:i/>
                          <w:iCs/>
                          <w:color w:val="283547"/>
                          <w:lang w:val="en-US"/>
                        </w:rPr>
                        <w:t xml:space="preserve">on an </w:t>
                      </w:r>
                      <w:r w:rsidRPr="003B1BC2">
                        <w:rPr>
                          <w:i/>
                          <w:iCs/>
                          <w:color w:val="283547"/>
                          <w:lang w:val="en-US"/>
                        </w:rPr>
                        <w:t>on-going</w:t>
                      </w:r>
                      <w:r w:rsidR="00F840D9">
                        <w:rPr>
                          <w:i/>
                          <w:iCs/>
                          <w:color w:val="283547"/>
                          <w:lang w:val="en-US"/>
                        </w:rPr>
                        <w:t xml:space="preserve"> basis</w:t>
                      </w:r>
                    </w:p>
                    <w:p w14:paraId="7BBCCD2B" w14:textId="1CFF8E45" w:rsidR="00F840D9" w:rsidRDefault="00F840D9" w:rsidP="003B1BC2">
                      <w:pPr>
                        <w:pStyle w:val="ListParagraph"/>
                        <w:numPr>
                          <w:ilvl w:val="0"/>
                          <w:numId w:val="1"/>
                        </w:numPr>
                      </w:pPr>
                      <w:r>
                        <w:rPr>
                          <w:i/>
                          <w:iCs/>
                          <w:color w:val="283547"/>
                          <w:lang w:val="en-US"/>
                        </w:rPr>
                        <w:t xml:space="preserve">The higher the threshold, the more workers will be in scope </w:t>
                      </w:r>
                    </w:p>
                  </w:txbxContent>
                </v:textbox>
                <w10:wrap type="square" anchorx="margin"/>
              </v:shape>
            </w:pict>
          </mc:Fallback>
        </mc:AlternateContent>
      </w:r>
      <w:r w:rsidR="00EF196D" w:rsidRPr="007940CA">
        <w:rPr>
          <w:b/>
          <w:bCs/>
          <w:color w:val="008DD0"/>
          <w:lang w:val="en-US"/>
        </w:rPr>
        <w:t>The right to g</w:t>
      </w:r>
      <w:r w:rsidR="00DA6267" w:rsidRPr="007940CA">
        <w:rPr>
          <w:b/>
          <w:bCs/>
          <w:color w:val="008DD0"/>
          <w:lang w:val="en-US"/>
        </w:rPr>
        <w:t>uaranteed hours would only apply to those workers</w:t>
      </w:r>
      <w:r w:rsidR="00EF196D" w:rsidRPr="007940CA">
        <w:rPr>
          <w:b/>
          <w:bCs/>
          <w:color w:val="008DD0"/>
          <w:lang w:val="en-US"/>
        </w:rPr>
        <w:t xml:space="preserve"> </w:t>
      </w:r>
      <w:proofErr w:type="gramStart"/>
      <w:r w:rsidR="00EF196D" w:rsidRPr="007940CA">
        <w:rPr>
          <w:b/>
          <w:bCs/>
          <w:color w:val="008DD0"/>
          <w:lang w:val="en-US"/>
        </w:rPr>
        <w:t>not guaranteed</w:t>
      </w:r>
      <w:proofErr w:type="gramEnd"/>
      <w:r w:rsidR="00EF196D" w:rsidRPr="007940CA">
        <w:rPr>
          <w:b/>
          <w:bCs/>
          <w:color w:val="008DD0"/>
          <w:lang w:val="en-US"/>
        </w:rPr>
        <w:t xml:space="preserve"> any hours (</w:t>
      </w:r>
      <w:proofErr w:type="spellStart"/>
      <w:r w:rsidR="00F840D9">
        <w:rPr>
          <w:b/>
          <w:bCs/>
          <w:color w:val="008DD0"/>
          <w:lang w:val="en-US"/>
        </w:rPr>
        <w:t>ie</w:t>
      </w:r>
      <w:proofErr w:type="spellEnd"/>
      <w:r w:rsidR="00F840D9">
        <w:rPr>
          <w:b/>
          <w:bCs/>
          <w:color w:val="008DD0"/>
          <w:lang w:val="en-US"/>
        </w:rPr>
        <w:t xml:space="preserve">. </w:t>
      </w:r>
      <w:r w:rsidR="00433E89">
        <w:rPr>
          <w:b/>
          <w:bCs/>
          <w:color w:val="008DD0"/>
          <w:lang w:val="en-US"/>
        </w:rPr>
        <w:t xml:space="preserve">on </w:t>
      </w:r>
      <w:proofErr w:type="gramStart"/>
      <w:r w:rsidR="00433E89">
        <w:rPr>
          <w:b/>
          <w:bCs/>
          <w:color w:val="008DD0"/>
          <w:lang w:val="en-US"/>
        </w:rPr>
        <w:t xml:space="preserve">a </w:t>
      </w:r>
      <w:r w:rsidR="00EF196D" w:rsidRPr="007940CA">
        <w:rPr>
          <w:b/>
          <w:bCs/>
          <w:color w:val="008DD0"/>
          <w:lang w:val="en-US"/>
        </w:rPr>
        <w:t>zero hours</w:t>
      </w:r>
      <w:proofErr w:type="gramEnd"/>
      <w:r w:rsidR="00EF196D" w:rsidRPr="007940CA">
        <w:rPr>
          <w:b/>
          <w:bCs/>
          <w:color w:val="008DD0"/>
          <w:lang w:val="en-US"/>
        </w:rPr>
        <w:t xml:space="preserve"> contract) or those </w:t>
      </w:r>
      <w:r w:rsidR="00DA6267" w:rsidRPr="007940CA">
        <w:rPr>
          <w:b/>
          <w:bCs/>
          <w:color w:val="008DD0"/>
          <w:lang w:val="en-US"/>
        </w:rPr>
        <w:t xml:space="preserve">under the </w:t>
      </w:r>
      <w:proofErr w:type="gramStart"/>
      <w:r w:rsidR="00DA6267" w:rsidRPr="007940CA">
        <w:rPr>
          <w:b/>
          <w:bCs/>
          <w:color w:val="008DD0"/>
          <w:lang w:val="en-US"/>
        </w:rPr>
        <w:t>hours</w:t>
      </w:r>
      <w:proofErr w:type="gramEnd"/>
      <w:r w:rsidR="00DA6267" w:rsidRPr="007940CA">
        <w:rPr>
          <w:b/>
          <w:bCs/>
          <w:color w:val="008DD0"/>
          <w:lang w:val="en-US"/>
        </w:rPr>
        <w:t xml:space="preserve"> threshold </w:t>
      </w:r>
    </w:p>
    <w:p w14:paraId="203BF0FE" w14:textId="17AE3BD1" w:rsidR="00EF196D" w:rsidRPr="00433E89" w:rsidRDefault="00EF196D" w:rsidP="00433E89">
      <w:pPr>
        <w:rPr>
          <w:b/>
          <w:bCs/>
          <w:color w:val="008DD0"/>
          <w:lang w:val="en-US"/>
        </w:rPr>
      </w:pPr>
    </w:p>
    <w:p w14:paraId="689F0B25" w14:textId="7C2DB80B" w:rsidR="00357FA3" w:rsidRDefault="00357FA3" w:rsidP="00357FA3">
      <w:pPr>
        <w:rPr>
          <w:b/>
          <w:bCs/>
          <w:lang w:val="en-US"/>
        </w:rPr>
      </w:pPr>
      <w:r w:rsidRPr="009A7E76">
        <w:rPr>
          <w:b/>
          <w:bCs/>
          <w:lang w:val="en-US"/>
        </w:rPr>
        <w:t>Question 3a: For agency workers, which of the following options should the hours threshold be:</w:t>
      </w:r>
    </w:p>
    <w:p w14:paraId="387B7F7B" w14:textId="1AD5392C" w:rsidR="00357FA3" w:rsidRPr="009A7E76" w:rsidRDefault="00357FA3" w:rsidP="00357FA3">
      <w:pPr>
        <w:rPr>
          <w:i/>
          <w:iCs/>
          <w:lang w:val="en-US"/>
        </w:rPr>
      </w:pPr>
      <w:r w:rsidRPr="009A7E76">
        <w:rPr>
          <w:i/>
          <w:iCs/>
          <w:lang w:val="en-US"/>
        </w:rPr>
        <w:t>A:</w:t>
      </w:r>
      <w:r>
        <w:rPr>
          <w:i/>
          <w:iCs/>
          <w:lang w:val="en-US"/>
        </w:rPr>
        <w:t xml:space="preserve"> </w:t>
      </w:r>
      <w:r w:rsidR="003B1BC2">
        <w:rPr>
          <w:i/>
          <w:iCs/>
          <w:lang w:val="en-US"/>
        </w:rPr>
        <w:t xml:space="preserve">(Delete as appropriate): </w:t>
      </w:r>
      <w:r w:rsidR="003B1BC2" w:rsidRPr="003B1BC2">
        <w:rPr>
          <w:i/>
          <w:iCs/>
          <w:lang w:val="en-US"/>
        </w:rPr>
        <w:t xml:space="preserve">8 hours per week </w:t>
      </w:r>
      <w:r w:rsidR="003B1BC2">
        <w:rPr>
          <w:i/>
          <w:iCs/>
          <w:lang w:val="en-US"/>
        </w:rPr>
        <w:t xml:space="preserve">/ </w:t>
      </w:r>
      <w:r w:rsidR="003B1BC2" w:rsidRPr="003B1BC2">
        <w:rPr>
          <w:i/>
          <w:iCs/>
          <w:lang w:val="en-US"/>
        </w:rPr>
        <w:t xml:space="preserve">12 hours per week </w:t>
      </w:r>
      <w:r w:rsidR="003B1BC2">
        <w:rPr>
          <w:i/>
          <w:iCs/>
          <w:lang w:val="en-US"/>
        </w:rPr>
        <w:t>/</w:t>
      </w:r>
      <w:r w:rsidR="003B1BC2" w:rsidRPr="003B1BC2">
        <w:rPr>
          <w:i/>
          <w:iCs/>
          <w:lang w:val="en-US"/>
        </w:rPr>
        <w:t xml:space="preserve"> 16 hours per week </w:t>
      </w:r>
      <w:r w:rsidR="003B1BC2">
        <w:rPr>
          <w:i/>
          <w:iCs/>
          <w:lang w:val="en-US"/>
        </w:rPr>
        <w:t xml:space="preserve">/ </w:t>
      </w:r>
      <w:r w:rsidR="003B1BC2" w:rsidRPr="003B1BC2">
        <w:rPr>
          <w:i/>
          <w:iCs/>
          <w:lang w:val="en-US"/>
        </w:rPr>
        <w:t xml:space="preserve">20 hours per week </w:t>
      </w:r>
      <w:r w:rsidR="003B1BC2">
        <w:rPr>
          <w:i/>
          <w:iCs/>
          <w:lang w:val="en-US"/>
        </w:rPr>
        <w:t>/</w:t>
      </w:r>
      <w:r w:rsidR="003B1BC2" w:rsidRPr="003B1BC2">
        <w:rPr>
          <w:i/>
          <w:iCs/>
          <w:lang w:val="en-US"/>
        </w:rPr>
        <w:t xml:space="preserve"> 24 hours per week </w:t>
      </w:r>
      <w:r w:rsidR="003B1BC2">
        <w:rPr>
          <w:i/>
          <w:iCs/>
          <w:lang w:val="en-US"/>
        </w:rPr>
        <w:t>/</w:t>
      </w:r>
      <w:r w:rsidR="003B1BC2" w:rsidRPr="003B1BC2">
        <w:rPr>
          <w:i/>
          <w:iCs/>
          <w:lang w:val="en-US"/>
        </w:rPr>
        <w:t xml:space="preserve"> 28 hours per week </w:t>
      </w:r>
      <w:r w:rsidR="003B1BC2">
        <w:rPr>
          <w:i/>
          <w:iCs/>
          <w:lang w:val="en-US"/>
        </w:rPr>
        <w:t>/</w:t>
      </w:r>
      <w:r w:rsidR="003B1BC2" w:rsidRPr="003B1BC2">
        <w:rPr>
          <w:i/>
          <w:iCs/>
          <w:lang w:val="en-US"/>
        </w:rPr>
        <w:t xml:space="preserve"> 32 hours per week </w:t>
      </w:r>
      <w:r w:rsidR="003B1BC2">
        <w:rPr>
          <w:i/>
          <w:iCs/>
          <w:lang w:val="en-US"/>
        </w:rPr>
        <w:t>/</w:t>
      </w:r>
      <w:r w:rsidR="003B1BC2" w:rsidRPr="003B1BC2">
        <w:rPr>
          <w:i/>
          <w:iCs/>
          <w:lang w:val="en-US"/>
        </w:rPr>
        <w:t xml:space="preserve"> 36 hours per week </w:t>
      </w:r>
      <w:r w:rsidR="003B1BC2">
        <w:rPr>
          <w:i/>
          <w:iCs/>
          <w:lang w:val="en-US"/>
        </w:rPr>
        <w:t>/</w:t>
      </w:r>
      <w:r w:rsidR="003B1BC2" w:rsidRPr="003B1BC2">
        <w:rPr>
          <w:i/>
          <w:iCs/>
          <w:lang w:val="en-US"/>
        </w:rPr>
        <w:t xml:space="preserve"> 40 hours per week </w:t>
      </w:r>
      <w:proofErr w:type="gramStart"/>
      <w:r w:rsidR="003B1BC2">
        <w:rPr>
          <w:i/>
          <w:iCs/>
          <w:lang w:val="en-US"/>
        </w:rPr>
        <w:t xml:space="preserve">/ </w:t>
      </w:r>
      <w:r w:rsidR="003B1BC2" w:rsidRPr="003B1BC2">
        <w:rPr>
          <w:i/>
          <w:iCs/>
          <w:lang w:val="en-US"/>
        </w:rPr>
        <w:t xml:space="preserve"> 44</w:t>
      </w:r>
      <w:proofErr w:type="gramEnd"/>
      <w:r w:rsidR="003B1BC2" w:rsidRPr="003B1BC2">
        <w:rPr>
          <w:i/>
          <w:iCs/>
          <w:lang w:val="en-US"/>
        </w:rPr>
        <w:t xml:space="preserve"> hours per week </w:t>
      </w:r>
      <w:proofErr w:type="gramStart"/>
      <w:r w:rsidR="003B1BC2">
        <w:rPr>
          <w:i/>
          <w:iCs/>
          <w:lang w:val="en-US"/>
        </w:rPr>
        <w:t xml:space="preserve">/ </w:t>
      </w:r>
      <w:r w:rsidR="003B1BC2" w:rsidRPr="003B1BC2">
        <w:rPr>
          <w:i/>
          <w:iCs/>
          <w:lang w:val="en-US"/>
        </w:rPr>
        <w:t xml:space="preserve"> 48</w:t>
      </w:r>
      <w:proofErr w:type="gramEnd"/>
      <w:r w:rsidR="003B1BC2" w:rsidRPr="003B1BC2">
        <w:rPr>
          <w:i/>
          <w:iCs/>
          <w:lang w:val="en-US"/>
        </w:rPr>
        <w:t xml:space="preserve"> hours per week </w:t>
      </w:r>
      <w:r w:rsidR="003B1BC2">
        <w:rPr>
          <w:i/>
          <w:iCs/>
          <w:lang w:val="en-US"/>
        </w:rPr>
        <w:t>/</w:t>
      </w:r>
      <w:r w:rsidR="003B1BC2" w:rsidRPr="003B1BC2">
        <w:rPr>
          <w:i/>
          <w:iCs/>
          <w:lang w:val="en-US"/>
        </w:rPr>
        <w:t xml:space="preserve"> Other (please specify)</w:t>
      </w:r>
    </w:p>
    <w:p w14:paraId="74D660E1" w14:textId="77777777" w:rsidR="00357FA3" w:rsidRPr="009A7E76" w:rsidRDefault="00357FA3" w:rsidP="00357FA3">
      <w:pPr>
        <w:rPr>
          <w:b/>
          <w:bCs/>
          <w:lang w:val="en-US"/>
        </w:rPr>
      </w:pPr>
      <w:r w:rsidRPr="009A7E76">
        <w:rPr>
          <w:b/>
          <w:bCs/>
          <w:lang w:val="en-US"/>
        </w:rPr>
        <w:t>Question 3b: Please explain your answer</w:t>
      </w:r>
      <w:r>
        <w:rPr>
          <w:b/>
          <w:bCs/>
          <w:lang w:val="en-US"/>
        </w:rPr>
        <w:t>:</w:t>
      </w:r>
    </w:p>
    <w:p w14:paraId="5F2D8AB3" w14:textId="7E7FEF41" w:rsidR="00357FA3" w:rsidRDefault="00357FA3" w:rsidP="00D71369">
      <w:pPr>
        <w:rPr>
          <w:i/>
          <w:iCs/>
          <w:lang w:val="en-US"/>
        </w:rPr>
      </w:pPr>
      <w:r w:rsidRPr="009A7E76">
        <w:rPr>
          <w:i/>
          <w:iCs/>
          <w:lang w:val="en-US"/>
        </w:rPr>
        <w:t>A:</w:t>
      </w:r>
      <w:r w:rsidR="00D71369">
        <w:rPr>
          <w:i/>
          <w:iCs/>
          <w:lang w:val="en-US"/>
        </w:rPr>
        <w:t xml:space="preserve"> </w:t>
      </w:r>
      <w:r w:rsidR="006555AC">
        <w:rPr>
          <w:i/>
          <w:iCs/>
          <w:lang w:val="en-US"/>
        </w:rPr>
        <w:t>…………………………………………………………….</w:t>
      </w:r>
    </w:p>
    <w:p w14:paraId="712ECB58" w14:textId="77777777" w:rsidR="00357FA3" w:rsidRPr="009A7E76" w:rsidRDefault="00357FA3" w:rsidP="00357FA3">
      <w:pPr>
        <w:rPr>
          <w:i/>
          <w:iCs/>
          <w:lang w:val="en-US"/>
        </w:rPr>
      </w:pPr>
    </w:p>
    <w:p w14:paraId="2B3BD266" w14:textId="7A70BA0B" w:rsidR="00357FA3" w:rsidRDefault="00EC1A03" w:rsidP="00357FA3">
      <w:pPr>
        <w:pStyle w:val="Heading2"/>
        <w:rPr>
          <w:lang w:val="en-US"/>
        </w:rPr>
      </w:pPr>
      <w:r w:rsidRPr="003B1BC2">
        <w:rPr>
          <w:b/>
          <w:bCs/>
          <w:noProof/>
          <w:lang w:val="en-US"/>
        </w:rPr>
        <w:lastRenderedPageBreak/>
        <mc:AlternateContent>
          <mc:Choice Requires="wps">
            <w:drawing>
              <wp:anchor distT="45720" distB="45720" distL="114300" distR="114300" simplePos="0" relativeHeight="251661312" behindDoc="0" locked="0" layoutInCell="1" allowOverlap="1" wp14:anchorId="21D48F81" wp14:editId="519E435D">
                <wp:simplePos x="0" y="0"/>
                <wp:positionH relativeFrom="margin">
                  <wp:align>right</wp:align>
                </wp:positionH>
                <wp:positionV relativeFrom="paragraph">
                  <wp:posOffset>490579</wp:posOffset>
                </wp:positionV>
                <wp:extent cx="5715000" cy="1404620"/>
                <wp:effectExtent l="0" t="0" r="19050" b="11430"/>
                <wp:wrapSquare wrapText="bothSides"/>
                <wp:docPr id="53653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4D069BA5" w14:textId="77777777" w:rsidR="003B1BC2" w:rsidRPr="003B1BC2" w:rsidRDefault="003B1BC2" w:rsidP="003B1BC2">
                            <w:pPr>
                              <w:rPr>
                                <w:b/>
                                <w:bCs/>
                                <w:i/>
                                <w:iCs/>
                                <w:color w:val="283547"/>
                                <w:sz w:val="24"/>
                                <w:szCs w:val="24"/>
                                <w:lang w:val="en-US"/>
                              </w:rPr>
                            </w:pPr>
                            <w:r w:rsidRPr="003B1BC2">
                              <w:rPr>
                                <w:b/>
                                <w:bCs/>
                                <w:i/>
                                <w:iCs/>
                                <w:color w:val="283547"/>
                                <w:sz w:val="24"/>
                                <w:szCs w:val="24"/>
                                <w:lang w:val="en-US"/>
                              </w:rPr>
                              <w:t>Consider:</w:t>
                            </w:r>
                          </w:p>
                          <w:p w14:paraId="06A82EED" w14:textId="4143356E" w:rsidR="003B1BC2" w:rsidRDefault="00F840D9" w:rsidP="003B1BC2">
                            <w:pPr>
                              <w:pStyle w:val="ListParagraph"/>
                              <w:numPr>
                                <w:ilvl w:val="0"/>
                                <w:numId w:val="1"/>
                              </w:numPr>
                              <w:rPr>
                                <w:i/>
                                <w:iCs/>
                                <w:lang w:val="en-US"/>
                              </w:rPr>
                            </w:pPr>
                            <w:r>
                              <w:rPr>
                                <w:i/>
                                <w:iCs/>
                                <w:lang w:val="en-US"/>
                              </w:rPr>
                              <w:t>The l</w:t>
                            </w:r>
                            <w:r w:rsidR="003B1BC2" w:rsidRPr="00EF196D">
                              <w:rPr>
                                <w:i/>
                                <w:iCs/>
                                <w:lang w:val="en-US"/>
                              </w:rPr>
                              <w:t>onger the reference period, the longer before right to guaranteed hours would kick in</w:t>
                            </w:r>
                          </w:p>
                          <w:p w14:paraId="7D1CE5C7" w14:textId="77777777" w:rsidR="003B1BC2" w:rsidRDefault="003B1BC2" w:rsidP="003B1BC2">
                            <w:pPr>
                              <w:pStyle w:val="ListParagraph"/>
                              <w:numPr>
                                <w:ilvl w:val="0"/>
                                <w:numId w:val="1"/>
                              </w:numPr>
                              <w:rPr>
                                <w:i/>
                                <w:iCs/>
                                <w:lang w:val="en-US"/>
                              </w:rPr>
                            </w:pPr>
                            <w:r>
                              <w:rPr>
                                <w:i/>
                                <w:iCs/>
                                <w:lang w:val="en-US"/>
                              </w:rPr>
                              <w:t>The government’s preference in the proposal would be a 12-week reference period</w:t>
                            </w:r>
                          </w:p>
                          <w:p w14:paraId="58A7FF86" w14:textId="77777777" w:rsidR="003B1BC2" w:rsidRDefault="003B1BC2" w:rsidP="003B1BC2">
                            <w:pPr>
                              <w:pStyle w:val="ListParagraph"/>
                              <w:numPr>
                                <w:ilvl w:val="0"/>
                                <w:numId w:val="1"/>
                              </w:numPr>
                              <w:rPr>
                                <w:i/>
                                <w:iCs/>
                                <w:lang w:val="en-US"/>
                              </w:rPr>
                            </w:pPr>
                            <w:r>
                              <w:rPr>
                                <w:i/>
                                <w:iCs/>
                                <w:lang w:val="en-US"/>
                              </w:rPr>
                              <w:t>There is already legislation that defines when a temporary arrangement becomes “permanent”. For example, section 339 of the Income Tax (Earnings and Pensions) Act 2003, commonly referred to as ITEPA 2003, explicitly uses the 24-month rule when defining whether a workplace assignment is temporary or permanent.</w:t>
                            </w:r>
                          </w:p>
                          <w:p w14:paraId="400297D0" w14:textId="77777777" w:rsidR="003B1BC2" w:rsidRDefault="003B1BC2" w:rsidP="003B1BC2">
                            <w:pPr>
                              <w:pStyle w:val="ListParagraph"/>
                              <w:numPr>
                                <w:ilvl w:val="0"/>
                                <w:numId w:val="1"/>
                              </w:numPr>
                              <w:rPr>
                                <w:i/>
                                <w:iCs/>
                                <w:lang w:val="en-US"/>
                              </w:rPr>
                            </w:pPr>
                            <w:r>
                              <w:rPr>
                                <w:i/>
                                <w:iCs/>
                                <w:lang w:val="en-US"/>
                              </w:rPr>
                              <w:t>After the reference period, the end-hirer would need to make an offer of guaranteed hours; the worker would have a contract directly with that hirer (not the agency)</w:t>
                            </w:r>
                          </w:p>
                          <w:p w14:paraId="3E86E220" w14:textId="77777777" w:rsidR="003B1BC2" w:rsidRDefault="003B1BC2" w:rsidP="003B1BC2">
                            <w:pPr>
                              <w:pStyle w:val="ListParagraph"/>
                              <w:numPr>
                                <w:ilvl w:val="0"/>
                                <w:numId w:val="1"/>
                              </w:numPr>
                              <w:rPr>
                                <w:i/>
                                <w:iCs/>
                                <w:lang w:val="en-US"/>
                              </w:rPr>
                            </w:pPr>
                            <w:r>
                              <w:rPr>
                                <w:i/>
                                <w:iCs/>
                                <w:lang w:val="en-US"/>
                              </w:rPr>
                              <w:t>There is a risk of increased administration burden to track this both for end-hirers and recruitment agencies</w:t>
                            </w:r>
                          </w:p>
                          <w:p w14:paraId="579DBE1D" w14:textId="77777777" w:rsidR="003B1BC2" w:rsidRDefault="003B1BC2" w:rsidP="003B1BC2">
                            <w:pPr>
                              <w:pStyle w:val="ListParagraph"/>
                              <w:numPr>
                                <w:ilvl w:val="0"/>
                                <w:numId w:val="1"/>
                              </w:numPr>
                              <w:rPr>
                                <w:i/>
                                <w:iCs/>
                                <w:lang w:val="en-US"/>
                              </w:rPr>
                            </w:pPr>
                            <w:r>
                              <w:rPr>
                                <w:i/>
                                <w:iCs/>
                                <w:lang w:val="en-US"/>
                              </w:rPr>
                              <w:t xml:space="preserve">Would end-hirers simply terminate an assignment before the reference period ends to avoid having to guarantee hours? </w:t>
                            </w:r>
                          </w:p>
                          <w:p w14:paraId="59934C3B" w14:textId="37AA38E3" w:rsidR="003B1BC2" w:rsidRDefault="003B1BC2" w:rsidP="003B1BC2">
                            <w:pPr>
                              <w:pStyle w:val="ListParagraph"/>
                              <w:numPr>
                                <w:ilvl w:val="0"/>
                                <w:numId w:val="1"/>
                              </w:numPr>
                              <w:rPr>
                                <w:i/>
                                <w:iCs/>
                                <w:lang w:val="en-US"/>
                              </w:rPr>
                            </w:pPr>
                            <w:r>
                              <w:rPr>
                                <w:i/>
                                <w:iCs/>
                                <w:lang w:val="en-US"/>
                              </w:rPr>
                              <w:t xml:space="preserve">How would the contract with the agency transfer to the end-client? Would there be </w:t>
                            </w:r>
                            <w:r w:rsidR="00F840D9">
                              <w:rPr>
                                <w:i/>
                                <w:iCs/>
                                <w:lang w:val="en-US"/>
                              </w:rPr>
                              <w:t>pushback</w:t>
                            </w:r>
                            <w:r>
                              <w:rPr>
                                <w:i/>
                                <w:iCs/>
                                <w:lang w:val="en-US"/>
                              </w:rPr>
                              <w:t xml:space="preserve"> on transfer fees if the end-hirer is ‘forced’ to take on the worker?</w:t>
                            </w:r>
                          </w:p>
                          <w:p w14:paraId="02E04A48" w14:textId="75CE12CE" w:rsidR="003B1BC2" w:rsidRDefault="003B1BC2" w:rsidP="003B1BC2">
                            <w:pPr>
                              <w:pStyle w:val="ListParagraph"/>
                              <w:numPr>
                                <w:ilvl w:val="0"/>
                                <w:numId w:val="1"/>
                              </w:numPr>
                              <w:rPr>
                                <w:i/>
                                <w:iCs/>
                                <w:lang w:val="en-US"/>
                              </w:rPr>
                            </w:pPr>
                            <w:r>
                              <w:rPr>
                                <w:i/>
                                <w:iCs/>
                                <w:lang w:val="en-US"/>
                              </w:rPr>
                              <w:t>Do</w:t>
                            </w:r>
                            <w:r w:rsidR="00F840D9">
                              <w:rPr>
                                <w:i/>
                                <w:iCs/>
                                <w:lang w:val="en-US"/>
                              </w:rPr>
                              <w:t>es</w:t>
                            </w:r>
                            <w:r>
                              <w:rPr>
                                <w:i/>
                                <w:iCs/>
                                <w:lang w:val="en-US"/>
                              </w:rPr>
                              <w:t xml:space="preserve"> temporary </w:t>
                            </w:r>
                            <w:r w:rsidR="00F840D9">
                              <w:rPr>
                                <w:i/>
                                <w:iCs/>
                                <w:lang w:val="en-US"/>
                              </w:rPr>
                              <w:t xml:space="preserve">recruitment </w:t>
                            </w:r>
                            <w:r>
                              <w:rPr>
                                <w:i/>
                                <w:iCs/>
                                <w:lang w:val="en-US"/>
                              </w:rPr>
                              <w:t>cease to exist after the reference period? Or do fixed-term contracts help in that scenario?</w:t>
                            </w:r>
                          </w:p>
                          <w:p w14:paraId="798AABF0" w14:textId="73C2F82F" w:rsidR="003B1BC2" w:rsidRPr="000A5A74" w:rsidRDefault="003B1BC2" w:rsidP="003B1BC2">
                            <w:pPr>
                              <w:pStyle w:val="ListParagraph"/>
                              <w:numPr>
                                <w:ilvl w:val="0"/>
                                <w:numId w:val="1"/>
                              </w:numPr>
                            </w:pPr>
                            <w:r>
                              <w:rPr>
                                <w:i/>
                                <w:iCs/>
                                <w:lang w:val="en-US"/>
                              </w:rPr>
                              <w:t>M</w:t>
                            </w:r>
                            <w:r w:rsidR="000A5A74">
                              <w:rPr>
                                <w:i/>
                                <w:iCs/>
                                <w:lang w:val="en-US"/>
                              </w:rPr>
                              <w:t>ost</w:t>
                            </w:r>
                            <w:r>
                              <w:rPr>
                                <w:i/>
                                <w:iCs/>
                                <w:lang w:val="en-US"/>
                              </w:rPr>
                              <w:t xml:space="preserve"> agency work is required to fill a short-term temporary need, rather than cover a permanent position. For </w:t>
                            </w:r>
                            <w:proofErr w:type="gramStart"/>
                            <w:r>
                              <w:rPr>
                                <w:i/>
                                <w:iCs/>
                                <w:lang w:val="en-US"/>
                              </w:rPr>
                              <w:t>example</w:t>
                            </w:r>
                            <w:proofErr w:type="gramEnd"/>
                            <w:r>
                              <w:rPr>
                                <w:i/>
                                <w:iCs/>
                                <w:lang w:val="en-US"/>
                              </w:rPr>
                              <w:t xml:space="preserve"> in construction, a project may last for 18 months. With a shorter reference period, </w:t>
                            </w:r>
                            <w:proofErr w:type="gramStart"/>
                            <w:r>
                              <w:rPr>
                                <w:i/>
                                <w:iCs/>
                                <w:lang w:val="en-US"/>
                              </w:rPr>
                              <w:t>the end-hirer would</w:t>
                            </w:r>
                            <w:proofErr w:type="gramEnd"/>
                            <w:r>
                              <w:rPr>
                                <w:i/>
                                <w:iCs/>
                                <w:lang w:val="en-US"/>
                              </w:rPr>
                              <w:t xml:space="preserve"> be required to offer guaranteed hours before the project is complete?</w:t>
                            </w:r>
                          </w:p>
                          <w:p w14:paraId="46D53C0F" w14:textId="3E14D31D" w:rsidR="000A5A74" w:rsidRDefault="000A5A74" w:rsidP="003B1BC2">
                            <w:pPr>
                              <w:pStyle w:val="ListParagraph"/>
                              <w:numPr>
                                <w:ilvl w:val="0"/>
                                <w:numId w:val="1"/>
                              </w:numPr>
                            </w:pPr>
                            <w:r>
                              <w:rPr>
                                <w:i/>
                                <w:iCs/>
                                <w:lang w:val="en-US"/>
                              </w:rPr>
                              <w:t>Rather than the end-hirer having to make an offer (for it to be potentially refused), would it be better for the worker to have to make the request?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48F81" id="_x0000_s1031" type="#_x0000_t202" style="position:absolute;margin-left:398.8pt;margin-top:38.65pt;width:450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" fillcolor="#c7e5f4" strokecolor="#008dd0" strokeweight="1.75pt">
                <v:textbox style="mso-fit-shape-to-text:t">
                  <w:txbxContent>
                    <w:p w14:paraId="4D069BA5" w14:textId="77777777" w:rsidR="003B1BC2" w:rsidRPr="003B1BC2" w:rsidRDefault="003B1BC2" w:rsidP="003B1BC2">
                      <w:pPr>
                        <w:rPr>
                          <w:b/>
                          <w:bCs/>
                          <w:i/>
                          <w:iCs/>
                          <w:color w:val="283547"/>
                          <w:sz w:val="24"/>
                          <w:szCs w:val="24"/>
                          <w:lang w:val="en-US"/>
                        </w:rPr>
                      </w:pPr>
                      <w:r w:rsidRPr="003B1BC2">
                        <w:rPr>
                          <w:b/>
                          <w:bCs/>
                          <w:i/>
                          <w:iCs/>
                          <w:color w:val="283547"/>
                          <w:sz w:val="24"/>
                          <w:szCs w:val="24"/>
                          <w:lang w:val="en-US"/>
                        </w:rPr>
                        <w:t>Consider:</w:t>
                      </w:r>
                    </w:p>
                    <w:p w14:paraId="06A82EED" w14:textId="4143356E" w:rsidR="003B1BC2" w:rsidRDefault="00F840D9" w:rsidP="003B1BC2">
                      <w:pPr>
                        <w:pStyle w:val="ListParagraph"/>
                        <w:numPr>
                          <w:ilvl w:val="0"/>
                          <w:numId w:val="1"/>
                        </w:numPr>
                        <w:rPr>
                          <w:i/>
                          <w:iCs/>
                          <w:lang w:val="en-US"/>
                        </w:rPr>
                      </w:pPr>
                      <w:r>
                        <w:rPr>
                          <w:i/>
                          <w:iCs/>
                          <w:lang w:val="en-US"/>
                        </w:rPr>
                        <w:t>The l</w:t>
                      </w:r>
                      <w:r w:rsidR="003B1BC2" w:rsidRPr="00EF196D">
                        <w:rPr>
                          <w:i/>
                          <w:iCs/>
                          <w:lang w:val="en-US"/>
                        </w:rPr>
                        <w:t>onger the reference period, the longer before right to guaranteed hours would kick in</w:t>
                      </w:r>
                    </w:p>
                    <w:p w14:paraId="7D1CE5C7" w14:textId="77777777" w:rsidR="003B1BC2" w:rsidRDefault="003B1BC2" w:rsidP="003B1BC2">
                      <w:pPr>
                        <w:pStyle w:val="ListParagraph"/>
                        <w:numPr>
                          <w:ilvl w:val="0"/>
                          <w:numId w:val="1"/>
                        </w:numPr>
                        <w:rPr>
                          <w:i/>
                          <w:iCs/>
                          <w:lang w:val="en-US"/>
                        </w:rPr>
                      </w:pPr>
                      <w:r>
                        <w:rPr>
                          <w:i/>
                          <w:iCs/>
                          <w:lang w:val="en-US"/>
                        </w:rPr>
                        <w:t>The government’s preference in the proposal would be a 12-week reference period</w:t>
                      </w:r>
                    </w:p>
                    <w:p w14:paraId="58A7FF86" w14:textId="77777777" w:rsidR="003B1BC2" w:rsidRDefault="003B1BC2" w:rsidP="003B1BC2">
                      <w:pPr>
                        <w:pStyle w:val="ListParagraph"/>
                        <w:numPr>
                          <w:ilvl w:val="0"/>
                          <w:numId w:val="1"/>
                        </w:numPr>
                        <w:rPr>
                          <w:i/>
                          <w:iCs/>
                          <w:lang w:val="en-US"/>
                        </w:rPr>
                      </w:pPr>
                      <w:r>
                        <w:rPr>
                          <w:i/>
                          <w:iCs/>
                          <w:lang w:val="en-US"/>
                        </w:rPr>
                        <w:t>There is already legislation that defines when a temporary arrangement becomes “permanent”. For example, section 339 of the Income Tax (Earnings and Pensions) Act 2003, commonly referred to as ITEPA 2003, explicitly uses the 24-month rule when defining whether a workplace assignment is temporary or permanent.</w:t>
                      </w:r>
                    </w:p>
                    <w:p w14:paraId="400297D0" w14:textId="77777777" w:rsidR="003B1BC2" w:rsidRDefault="003B1BC2" w:rsidP="003B1BC2">
                      <w:pPr>
                        <w:pStyle w:val="ListParagraph"/>
                        <w:numPr>
                          <w:ilvl w:val="0"/>
                          <w:numId w:val="1"/>
                        </w:numPr>
                        <w:rPr>
                          <w:i/>
                          <w:iCs/>
                          <w:lang w:val="en-US"/>
                        </w:rPr>
                      </w:pPr>
                      <w:r>
                        <w:rPr>
                          <w:i/>
                          <w:iCs/>
                          <w:lang w:val="en-US"/>
                        </w:rPr>
                        <w:t>After the reference period, the end-hirer would need to make an offer of guaranteed hours; the worker would have a contract directly with that hirer (not the agency)</w:t>
                      </w:r>
                    </w:p>
                    <w:p w14:paraId="3E86E220" w14:textId="77777777" w:rsidR="003B1BC2" w:rsidRDefault="003B1BC2" w:rsidP="003B1BC2">
                      <w:pPr>
                        <w:pStyle w:val="ListParagraph"/>
                        <w:numPr>
                          <w:ilvl w:val="0"/>
                          <w:numId w:val="1"/>
                        </w:numPr>
                        <w:rPr>
                          <w:i/>
                          <w:iCs/>
                          <w:lang w:val="en-US"/>
                        </w:rPr>
                      </w:pPr>
                      <w:r>
                        <w:rPr>
                          <w:i/>
                          <w:iCs/>
                          <w:lang w:val="en-US"/>
                        </w:rPr>
                        <w:t>There is a risk of increased administration burden to track this both for end-hirers and recruitment agencies</w:t>
                      </w:r>
                    </w:p>
                    <w:p w14:paraId="579DBE1D" w14:textId="77777777" w:rsidR="003B1BC2" w:rsidRDefault="003B1BC2" w:rsidP="003B1BC2">
                      <w:pPr>
                        <w:pStyle w:val="ListParagraph"/>
                        <w:numPr>
                          <w:ilvl w:val="0"/>
                          <w:numId w:val="1"/>
                        </w:numPr>
                        <w:rPr>
                          <w:i/>
                          <w:iCs/>
                          <w:lang w:val="en-US"/>
                        </w:rPr>
                      </w:pPr>
                      <w:r>
                        <w:rPr>
                          <w:i/>
                          <w:iCs/>
                          <w:lang w:val="en-US"/>
                        </w:rPr>
                        <w:t xml:space="preserve">Would end-hirers simply terminate an assignment before the reference period ends to avoid having to guarantee hours? </w:t>
                      </w:r>
                    </w:p>
                    <w:p w14:paraId="59934C3B" w14:textId="37AA38E3" w:rsidR="003B1BC2" w:rsidRDefault="003B1BC2" w:rsidP="003B1BC2">
                      <w:pPr>
                        <w:pStyle w:val="ListParagraph"/>
                        <w:numPr>
                          <w:ilvl w:val="0"/>
                          <w:numId w:val="1"/>
                        </w:numPr>
                        <w:rPr>
                          <w:i/>
                          <w:iCs/>
                          <w:lang w:val="en-US"/>
                        </w:rPr>
                      </w:pPr>
                      <w:r>
                        <w:rPr>
                          <w:i/>
                          <w:iCs/>
                          <w:lang w:val="en-US"/>
                        </w:rPr>
                        <w:t xml:space="preserve">How would the contract with the agency transfer to the end-client? Would there be </w:t>
                      </w:r>
                      <w:r w:rsidR="00F840D9">
                        <w:rPr>
                          <w:i/>
                          <w:iCs/>
                          <w:lang w:val="en-US"/>
                        </w:rPr>
                        <w:t>pushback</w:t>
                      </w:r>
                      <w:r>
                        <w:rPr>
                          <w:i/>
                          <w:iCs/>
                          <w:lang w:val="en-US"/>
                        </w:rPr>
                        <w:t xml:space="preserve"> on transfer fees if the end-hirer is ‘forced’ to take on the worker?</w:t>
                      </w:r>
                    </w:p>
                    <w:p w14:paraId="02E04A48" w14:textId="75CE12CE" w:rsidR="003B1BC2" w:rsidRDefault="003B1BC2" w:rsidP="003B1BC2">
                      <w:pPr>
                        <w:pStyle w:val="ListParagraph"/>
                        <w:numPr>
                          <w:ilvl w:val="0"/>
                          <w:numId w:val="1"/>
                        </w:numPr>
                        <w:rPr>
                          <w:i/>
                          <w:iCs/>
                          <w:lang w:val="en-US"/>
                        </w:rPr>
                      </w:pPr>
                      <w:r>
                        <w:rPr>
                          <w:i/>
                          <w:iCs/>
                          <w:lang w:val="en-US"/>
                        </w:rPr>
                        <w:t>Do</w:t>
                      </w:r>
                      <w:r w:rsidR="00F840D9">
                        <w:rPr>
                          <w:i/>
                          <w:iCs/>
                          <w:lang w:val="en-US"/>
                        </w:rPr>
                        <w:t>es</w:t>
                      </w:r>
                      <w:r>
                        <w:rPr>
                          <w:i/>
                          <w:iCs/>
                          <w:lang w:val="en-US"/>
                        </w:rPr>
                        <w:t xml:space="preserve"> temporary </w:t>
                      </w:r>
                      <w:r w:rsidR="00F840D9">
                        <w:rPr>
                          <w:i/>
                          <w:iCs/>
                          <w:lang w:val="en-US"/>
                        </w:rPr>
                        <w:t xml:space="preserve">recruitment </w:t>
                      </w:r>
                      <w:r>
                        <w:rPr>
                          <w:i/>
                          <w:iCs/>
                          <w:lang w:val="en-US"/>
                        </w:rPr>
                        <w:t>cease to exist after the reference period? Or do fixed-term contracts help in that scenario?</w:t>
                      </w:r>
                    </w:p>
                    <w:p w14:paraId="798AABF0" w14:textId="73C2F82F" w:rsidR="003B1BC2" w:rsidRPr="000A5A74" w:rsidRDefault="003B1BC2" w:rsidP="003B1BC2">
                      <w:pPr>
                        <w:pStyle w:val="ListParagraph"/>
                        <w:numPr>
                          <w:ilvl w:val="0"/>
                          <w:numId w:val="1"/>
                        </w:numPr>
                      </w:pPr>
                      <w:r>
                        <w:rPr>
                          <w:i/>
                          <w:iCs/>
                          <w:lang w:val="en-US"/>
                        </w:rPr>
                        <w:t>M</w:t>
                      </w:r>
                      <w:r w:rsidR="000A5A74">
                        <w:rPr>
                          <w:i/>
                          <w:iCs/>
                          <w:lang w:val="en-US"/>
                        </w:rPr>
                        <w:t>ost</w:t>
                      </w:r>
                      <w:r>
                        <w:rPr>
                          <w:i/>
                          <w:iCs/>
                          <w:lang w:val="en-US"/>
                        </w:rPr>
                        <w:t xml:space="preserve"> agency work is required to fill a short-term temporary need, rather than cover a permanent position. For </w:t>
                      </w:r>
                      <w:proofErr w:type="gramStart"/>
                      <w:r>
                        <w:rPr>
                          <w:i/>
                          <w:iCs/>
                          <w:lang w:val="en-US"/>
                        </w:rPr>
                        <w:t>example</w:t>
                      </w:r>
                      <w:proofErr w:type="gramEnd"/>
                      <w:r>
                        <w:rPr>
                          <w:i/>
                          <w:iCs/>
                          <w:lang w:val="en-US"/>
                        </w:rPr>
                        <w:t xml:space="preserve"> in construction, a project may last for 18 months. With a shorter reference period, </w:t>
                      </w:r>
                      <w:proofErr w:type="gramStart"/>
                      <w:r>
                        <w:rPr>
                          <w:i/>
                          <w:iCs/>
                          <w:lang w:val="en-US"/>
                        </w:rPr>
                        <w:t>the end-hirer would</w:t>
                      </w:r>
                      <w:proofErr w:type="gramEnd"/>
                      <w:r>
                        <w:rPr>
                          <w:i/>
                          <w:iCs/>
                          <w:lang w:val="en-US"/>
                        </w:rPr>
                        <w:t xml:space="preserve"> be required to offer guaranteed hours before the project is complete?</w:t>
                      </w:r>
                    </w:p>
                    <w:p w14:paraId="46D53C0F" w14:textId="3E14D31D" w:rsidR="000A5A74" w:rsidRDefault="000A5A74" w:rsidP="003B1BC2">
                      <w:pPr>
                        <w:pStyle w:val="ListParagraph"/>
                        <w:numPr>
                          <w:ilvl w:val="0"/>
                          <w:numId w:val="1"/>
                        </w:numPr>
                      </w:pPr>
                      <w:r>
                        <w:rPr>
                          <w:i/>
                          <w:iCs/>
                          <w:lang w:val="en-US"/>
                        </w:rPr>
                        <w:t>Rather than the end-hirer having to make an offer (for it to be potentially refused), would it be better for the worker to have to make the request?</w:t>
                      </w:r>
                    </w:p>
                  </w:txbxContent>
                </v:textbox>
                <w10:wrap type="square" anchorx="margin"/>
              </v:shape>
            </w:pict>
          </mc:Fallback>
        </mc:AlternateContent>
      </w:r>
      <w:r w:rsidR="00357FA3">
        <w:rPr>
          <w:lang w:val="en-US"/>
        </w:rPr>
        <w:t>Length of the initial reference period</w:t>
      </w:r>
    </w:p>
    <w:p w14:paraId="22AA593A" w14:textId="77777777" w:rsidR="00BC2D89" w:rsidRDefault="00BC2D89" w:rsidP="00357FA3">
      <w:pPr>
        <w:rPr>
          <w:b/>
          <w:bCs/>
          <w:lang w:val="en-US"/>
        </w:rPr>
      </w:pPr>
    </w:p>
    <w:p w14:paraId="31036E65" w14:textId="6F156400" w:rsidR="00357FA3" w:rsidRPr="00194642" w:rsidRDefault="00357FA3" w:rsidP="00357FA3">
      <w:pPr>
        <w:rPr>
          <w:b/>
          <w:bCs/>
          <w:lang w:val="en-US"/>
        </w:rPr>
      </w:pPr>
      <w:r w:rsidRPr="00194642">
        <w:rPr>
          <w:b/>
          <w:bCs/>
          <w:lang w:val="en-US"/>
        </w:rPr>
        <w:t>Question 5a: How long should the initial reference period be for agency workers?</w:t>
      </w:r>
    </w:p>
    <w:p w14:paraId="6BAEDC46" w14:textId="4E38032D" w:rsidR="00357FA3" w:rsidRPr="00194642" w:rsidRDefault="00357FA3" w:rsidP="00357FA3">
      <w:pPr>
        <w:rPr>
          <w:i/>
          <w:iCs/>
          <w:lang w:val="en-US"/>
        </w:rPr>
      </w:pPr>
      <w:r w:rsidRPr="00194642">
        <w:rPr>
          <w:i/>
          <w:iCs/>
          <w:lang w:val="en-US"/>
        </w:rPr>
        <w:t>A</w:t>
      </w:r>
      <w:r w:rsidR="006555AC">
        <w:rPr>
          <w:i/>
          <w:iCs/>
          <w:lang w:val="en-US"/>
        </w:rPr>
        <w:t xml:space="preserve">: </w:t>
      </w:r>
      <w:r w:rsidR="003B1BC2">
        <w:rPr>
          <w:i/>
          <w:iCs/>
          <w:lang w:val="en-US"/>
        </w:rPr>
        <w:t xml:space="preserve">(Delete as appropriate): </w:t>
      </w:r>
      <w:r w:rsidR="003B1BC2" w:rsidRPr="003B1BC2">
        <w:rPr>
          <w:i/>
          <w:iCs/>
          <w:lang w:val="en-US"/>
        </w:rPr>
        <w:t>12 weeks</w:t>
      </w:r>
      <w:r w:rsidR="003B1BC2">
        <w:rPr>
          <w:i/>
          <w:iCs/>
          <w:lang w:val="en-US"/>
        </w:rPr>
        <w:t xml:space="preserve"> /</w:t>
      </w:r>
      <w:r w:rsidR="003B1BC2" w:rsidRPr="003B1BC2">
        <w:rPr>
          <w:i/>
          <w:iCs/>
          <w:lang w:val="en-US"/>
        </w:rPr>
        <w:t xml:space="preserve"> 26 weeks </w:t>
      </w:r>
      <w:r w:rsidR="003B1BC2">
        <w:rPr>
          <w:i/>
          <w:iCs/>
          <w:lang w:val="en-US"/>
        </w:rPr>
        <w:t>/</w:t>
      </w:r>
      <w:r w:rsidR="003B1BC2" w:rsidRPr="003B1BC2">
        <w:rPr>
          <w:i/>
          <w:iCs/>
          <w:lang w:val="en-US"/>
        </w:rPr>
        <w:t xml:space="preserve"> 52 weeks </w:t>
      </w:r>
      <w:r w:rsidR="003B1BC2">
        <w:rPr>
          <w:i/>
          <w:iCs/>
          <w:lang w:val="en-US"/>
        </w:rPr>
        <w:t>/</w:t>
      </w:r>
      <w:r w:rsidR="003B1BC2" w:rsidRPr="003B1BC2">
        <w:rPr>
          <w:i/>
          <w:iCs/>
          <w:lang w:val="en-US"/>
        </w:rPr>
        <w:t xml:space="preserve"> Other</w:t>
      </w:r>
    </w:p>
    <w:p w14:paraId="2E45637D" w14:textId="77777777" w:rsidR="00357FA3" w:rsidRPr="00194642" w:rsidRDefault="00357FA3" w:rsidP="00357FA3">
      <w:pPr>
        <w:rPr>
          <w:b/>
          <w:bCs/>
          <w:lang w:val="en-US"/>
        </w:rPr>
      </w:pPr>
      <w:r w:rsidRPr="00194642">
        <w:rPr>
          <w:b/>
          <w:bCs/>
          <w:lang w:val="en-US"/>
        </w:rPr>
        <w:t>Question 5b: Please explain your answer</w:t>
      </w:r>
    </w:p>
    <w:p w14:paraId="6B58BDC4" w14:textId="4837817F" w:rsidR="00357FA3" w:rsidRDefault="00357FA3" w:rsidP="006555AC">
      <w:pPr>
        <w:rPr>
          <w:lang w:val="en-US"/>
        </w:rPr>
      </w:pPr>
      <w:r w:rsidRPr="00194642">
        <w:rPr>
          <w:i/>
          <w:iCs/>
          <w:lang w:val="en-US"/>
        </w:rPr>
        <w:t xml:space="preserve">A: </w:t>
      </w:r>
      <w:r w:rsidR="006555AC">
        <w:rPr>
          <w:i/>
          <w:iCs/>
          <w:lang w:val="en-US"/>
        </w:rPr>
        <w:t>…………………………………………………………….</w:t>
      </w:r>
    </w:p>
    <w:p w14:paraId="4674F945" w14:textId="2AFFE9FF" w:rsidR="00357FA3" w:rsidRDefault="00EC1A03" w:rsidP="00357FA3">
      <w:pPr>
        <w:pStyle w:val="Heading2"/>
        <w:rPr>
          <w:lang w:val="en-US"/>
        </w:rPr>
      </w:pPr>
      <w:r w:rsidRPr="003B1BC2">
        <w:rPr>
          <w:b/>
          <w:bCs/>
          <w:noProof/>
          <w:lang w:val="en-US"/>
        </w:rPr>
        <w:lastRenderedPageBreak/>
        <mc:AlternateContent>
          <mc:Choice Requires="wps">
            <w:drawing>
              <wp:anchor distT="45720" distB="45720" distL="114300" distR="114300" simplePos="0" relativeHeight="251663360" behindDoc="0" locked="0" layoutInCell="1" allowOverlap="1" wp14:anchorId="7BD76EFA" wp14:editId="16852F91">
                <wp:simplePos x="0" y="0"/>
                <wp:positionH relativeFrom="margin">
                  <wp:posOffset>-1270</wp:posOffset>
                </wp:positionH>
                <wp:positionV relativeFrom="paragraph">
                  <wp:posOffset>457697</wp:posOffset>
                </wp:positionV>
                <wp:extent cx="5715000" cy="1404620"/>
                <wp:effectExtent l="0" t="0" r="19050" b="12065"/>
                <wp:wrapSquare wrapText="bothSides"/>
                <wp:docPr id="461129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6E989EBA"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751CF32A" w14:textId="77777777" w:rsidR="00BC2D89" w:rsidRPr="006555AC" w:rsidRDefault="00BC2D89" w:rsidP="00BC2D89">
                            <w:pPr>
                              <w:pStyle w:val="ListParagraph"/>
                              <w:numPr>
                                <w:ilvl w:val="0"/>
                                <w:numId w:val="1"/>
                              </w:numPr>
                              <w:rPr>
                                <w:i/>
                                <w:iCs/>
                                <w:lang w:val="en-US"/>
                              </w:rPr>
                            </w:pPr>
                            <w:r w:rsidRPr="006555AC">
                              <w:rPr>
                                <w:i/>
                                <w:iCs/>
                                <w:lang w:val="en-US"/>
                              </w:rPr>
                              <w:t>The proposal suggests subsequent reference periods where a worker didn’t accept an offer of guaranteed hours after the initial reference period</w:t>
                            </w:r>
                          </w:p>
                          <w:p w14:paraId="72A994DB" w14:textId="77777777" w:rsidR="00BC2D89" w:rsidRPr="006555AC" w:rsidRDefault="00BC2D89" w:rsidP="00BC2D89">
                            <w:pPr>
                              <w:pStyle w:val="ListParagraph"/>
                              <w:numPr>
                                <w:ilvl w:val="0"/>
                                <w:numId w:val="1"/>
                              </w:numPr>
                              <w:rPr>
                                <w:i/>
                                <w:iCs/>
                                <w:lang w:val="en-US"/>
                              </w:rPr>
                            </w:pPr>
                            <w:r w:rsidRPr="006555AC">
                              <w:rPr>
                                <w:i/>
                                <w:iCs/>
                                <w:lang w:val="en-US"/>
                              </w:rPr>
                              <w:t>Does this create a disproportionate administrative burden in terms of monitoring working patterns and identifying workers?</w:t>
                            </w:r>
                          </w:p>
                          <w:p w14:paraId="6EC08679" w14:textId="77777777" w:rsidR="00BC2D89" w:rsidRDefault="00BC2D89" w:rsidP="00BC2D89">
                            <w:pPr>
                              <w:pStyle w:val="ListParagraph"/>
                              <w:numPr>
                                <w:ilvl w:val="0"/>
                                <w:numId w:val="1"/>
                              </w:numPr>
                              <w:rPr>
                                <w:i/>
                                <w:iCs/>
                                <w:lang w:val="en-US"/>
                              </w:rPr>
                            </w:pPr>
                            <w:r w:rsidRPr="006555AC">
                              <w:rPr>
                                <w:i/>
                                <w:iCs/>
                                <w:lang w:val="en-US"/>
                              </w:rPr>
                              <w:t>Could any subsequent reference periods be triggered by the worker requesting guaranteed hours, rather than the end-hirer having to make an offer?</w:t>
                            </w:r>
                          </w:p>
                          <w:p w14:paraId="7D28B600" w14:textId="658A7418" w:rsidR="00BC2D89" w:rsidRPr="00BC2D89" w:rsidRDefault="00BC2D89" w:rsidP="00BC2D89">
                            <w:pPr>
                              <w:pStyle w:val="ListParagraph"/>
                              <w:numPr>
                                <w:ilvl w:val="0"/>
                                <w:numId w:val="1"/>
                              </w:numPr>
                              <w:rPr>
                                <w:b/>
                                <w:bCs/>
                                <w:lang w:val="en-US"/>
                              </w:rPr>
                            </w:pPr>
                            <w:r w:rsidRPr="004448C4">
                              <w:rPr>
                                <w:i/>
                                <w:iCs/>
                                <w:lang w:val="en-US"/>
                              </w:rPr>
                              <w:t>Subsequent reference periods could be longer than initial reference periods; longer subsequent reference periods could reduce the administrative burden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76EFA" id="_x0000_s1032" type="#_x0000_t202" style="position:absolute;margin-left:-.1pt;margin-top:36.05pt;width:450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" fillcolor="#c7e5f4" strokecolor="#008dd0" strokeweight="1.75pt">
                <v:textbox style="mso-fit-shape-to-text:t">
                  <w:txbxContent>
                    <w:p w14:paraId="6E989EBA"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751CF32A" w14:textId="77777777" w:rsidR="00BC2D89" w:rsidRPr="006555AC" w:rsidRDefault="00BC2D89" w:rsidP="00BC2D89">
                      <w:pPr>
                        <w:pStyle w:val="ListParagraph"/>
                        <w:numPr>
                          <w:ilvl w:val="0"/>
                          <w:numId w:val="1"/>
                        </w:numPr>
                        <w:rPr>
                          <w:i/>
                          <w:iCs/>
                          <w:lang w:val="en-US"/>
                        </w:rPr>
                      </w:pPr>
                      <w:r w:rsidRPr="006555AC">
                        <w:rPr>
                          <w:i/>
                          <w:iCs/>
                          <w:lang w:val="en-US"/>
                        </w:rPr>
                        <w:t>The proposal suggests subsequent reference periods where a worker didn’t accept an offer of guaranteed hours after the initial reference period</w:t>
                      </w:r>
                    </w:p>
                    <w:p w14:paraId="72A994DB" w14:textId="77777777" w:rsidR="00BC2D89" w:rsidRPr="006555AC" w:rsidRDefault="00BC2D89" w:rsidP="00BC2D89">
                      <w:pPr>
                        <w:pStyle w:val="ListParagraph"/>
                        <w:numPr>
                          <w:ilvl w:val="0"/>
                          <w:numId w:val="1"/>
                        </w:numPr>
                        <w:rPr>
                          <w:i/>
                          <w:iCs/>
                          <w:lang w:val="en-US"/>
                        </w:rPr>
                      </w:pPr>
                      <w:r w:rsidRPr="006555AC">
                        <w:rPr>
                          <w:i/>
                          <w:iCs/>
                          <w:lang w:val="en-US"/>
                        </w:rPr>
                        <w:t>Does this create a disproportionate administrative burden in terms of monitoring working patterns and identifying workers?</w:t>
                      </w:r>
                    </w:p>
                    <w:p w14:paraId="6EC08679" w14:textId="77777777" w:rsidR="00BC2D89" w:rsidRDefault="00BC2D89" w:rsidP="00BC2D89">
                      <w:pPr>
                        <w:pStyle w:val="ListParagraph"/>
                        <w:numPr>
                          <w:ilvl w:val="0"/>
                          <w:numId w:val="1"/>
                        </w:numPr>
                        <w:rPr>
                          <w:i/>
                          <w:iCs/>
                          <w:lang w:val="en-US"/>
                        </w:rPr>
                      </w:pPr>
                      <w:r w:rsidRPr="006555AC">
                        <w:rPr>
                          <w:i/>
                          <w:iCs/>
                          <w:lang w:val="en-US"/>
                        </w:rPr>
                        <w:t>Could any subsequent reference periods be triggered by the worker requesting guaranteed hours, rather than the end-hirer having to make an offer?</w:t>
                      </w:r>
                    </w:p>
                    <w:p w14:paraId="7D28B600" w14:textId="658A7418" w:rsidR="00BC2D89" w:rsidRPr="00BC2D89" w:rsidRDefault="00BC2D89" w:rsidP="00BC2D89">
                      <w:pPr>
                        <w:pStyle w:val="ListParagraph"/>
                        <w:numPr>
                          <w:ilvl w:val="0"/>
                          <w:numId w:val="1"/>
                        </w:numPr>
                        <w:rPr>
                          <w:b/>
                          <w:bCs/>
                          <w:lang w:val="en-US"/>
                        </w:rPr>
                      </w:pPr>
                      <w:r w:rsidRPr="004448C4">
                        <w:rPr>
                          <w:i/>
                          <w:iCs/>
                          <w:lang w:val="en-US"/>
                        </w:rPr>
                        <w:t>Subsequent reference periods could be longer than initial reference periods; longer subsequent reference periods could reduce the administrative burden</w:t>
                      </w:r>
                    </w:p>
                  </w:txbxContent>
                </v:textbox>
                <w10:wrap type="square" anchorx="margin"/>
              </v:shape>
            </w:pict>
          </mc:Fallback>
        </mc:AlternateContent>
      </w:r>
      <w:r w:rsidR="00357FA3">
        <w:rPr>
          <w:lang w:val="en-US"/>
        </w:rPr>
        <w:t>Subsequent reference periods</w:t>
      </w:r>
    </w:p>
    <w:p w14:paraId="63937AD6" w14:textId="071C63E5" w:rsidR="00BC2D89" w:rsidRDefault="00BC2D89" w:rsidP="00357FA3">
      <w:pPr>
        <w:rPr>
          <w:i/>
          <w:iCs/>
          <w:lang w:val="en-US"/>
        </w:rPr>
      </w:pPr>
    </w:p>
    <w:p w14:paraId="108BA9A8" w14:textId="57699DA5" w:rsidR="00357FA3" w:rsidRPr="00BF3FFD" w:rsidRDefault="00357FA3" w:rsidP="00357FA3">
      <w:pPr>
        <w:rPr>
          <w:b/>
          <w:bCs/>
          <w:lang w:val="en-US"/>
        </w:rPr>
      </w:pPr>
      <w:r w:rsidRPr="00BF3FFD">
        <w:rPr>
          <w:b/>
          <w:bCs/>
          <w:lang w:val="en-US"/>
        </w:rPr>
        <w:t>Question 8a: How long do you think subsequent reference periods should be for agency workers?</w:t>
      </w:r>
    </w:p>
    <w:p w14:paraId="4EDA2BF8" w14:textId="56CC29E6" w:rsidR="006555AC" w:rsidRDefault="00357FA3" w:rsidP="00357FA3">
      <w:pPr>
        <w:rPr>
          <w:i/>
          <w:iCs/>
          <w:lang w:val="en-US"/>
        </w:rPr>
      </w:pPr>
      <w:r w:rsidRPr="00BF3FFD">
        <w:rPr>
          <w:i/>
          <w:iCs/>
          <w:lang w:val="en-US"/>
        </w:rPr>
        <w:t xml:space="preserve">A: </w:t>
      </w:r>
      <w:r w:rsidR="00BC2D89">
        <w:rPr>
          <w:i/>
          <w:iCs/>
          <w:lang w:val="en-US"/>
        </w:rPr>
        <w:t xml:space="preserve">(Delete as appropriate): </w:t>
      </w:r>
      <w:r w:rsidR="00BC2D89" w:rsidRPr="003B1BC2">
        <w:rPr>
          <w:i/>
          <w:iCs/>
          <w:lang w:val="en-US"/>
        </w:rPr>
        <w:t>12 weeks</w:t>
      </w:r>
      <w:r w:rsidR="00BC2D89">
        <w:rPr>
          <w:i/>
          <w:iCs/>
          <w:lang w:val="en-US"/>
        </w:rPr>
        <w:t xml:space="preserve"> /</w:t>
      </w:r>
      <w:r w:rsidR="00BC2D89" w:rsidRPr="003B1BC2">
        <w:rPr>
          <w:i/>
          <w:iCs/>
          <w:lang w:val="en-US"/>
        </w:rPr>
        <w:t xml:space="preserve"> 26 weeks </w:t>
      </w:r>
      <w:r w:rsidR="00BC2D89">
        <w:rPr>
          <w:i/>
          <w:iCs/>
          <w:lang w:val="en-US"/>
        </w:rPr>
        <w:t>/</w:t>
      </w:r>
      <w:r w:rsidR="00BC2D89" w:rsidRPr="003B1BC2">
        <w:rPr>
          <w:i/>
          <w:iCs/>
          <w:lang w:val="en-US"/>
        </w:rPr>
        <w:t xml:space="preserve"> 52 weeks </w:t>
      </w:r>
      <w:r w:rsidR="00BC2D89">
        <w:rPr>
          <w:i/>
          <w:iCs/>
          <w:lang w:val="en-US"/>
        </w:rPr>
        <w:t>/</w:t>
      </w:r>
      <w:r w:rsidR="00BC2D89" w:rsidRPr="003B1BC2">
        <w:rPr>
          <w:i/>
          <w:iCs/>
          <w:lang w:val="en-US"/>
        </w:rPr>
        <w:t xml:space="preserve"> Other</w:t>
      </w:r>
    </w:p>
    <w:p w14:paraId="46CEC690" w14:textId="5C69EBCF" w:rsidR="00357FA3" w:rsidRPr="00BF3FFD" w:rsidRDefault="00357FA3" w:rsidP="00357FA3">
      <w:pPr>
        <w:rPr>
          <w:b/>
          <w:bCs/>
          <w:lang w:val="en-US"/>
        </w:rPr>
      </w:pPr>
      <w:r w:rsidRPr="00BF3FFD">
        <w:rPr>
          <w:b/>
          <w:bCs/>
          <w:lang w:val="en-US"/>
        </w:rPr>
        <w:t>Question 8b: Please explain your answer</w:t>
      </w:r>
    </w:p>
    <w:p w14:paraId="0E81298F" w14:textId="24D964EC" w:rsidR="00357FA3" w:rsidRPr="00BF3FFD" w:rsidRDefault="00357FA3" w:rsidP="006555AC">
      <w:pPr>
        <w:rPr>
          <w:i/>
          <w:iCs/>
          <w:lang w:val="en-US"/>
        </w:rPr>
      </w:pPr>
      <w:r w:rsidRPr="00BF3FFD">
        <w:rPr>
          <w:i/>
          <w:iCs/>
          <w:lang w:val="en-US"/>
        </w:rPr>
        <w:t xml:space="preserve">A: </w:t>
      </w:r>
      <w:r w:rsidR="006555AC">
        <w:rPr>
          <w:i/>
          <w:iCs/>
          <w:lang w:val="en-US"/>
        </w:rPr>
        <w:t>……………………………………………………………</w:t>
      </w:r>
      <w:r w:rsidRPr="00BF3FFD">
        <w:rPr>
          <w:i/>
          <w:iCs/>
          <w:lang w:val="en-US"/>
        </w:rPr>
        <w:t>.</w:t>
      </w:r>
    </w:p>
    <w:p w14:paraId="6656A5AD" w14:textId="77777777" w:rsidR="00357FA3" w:rsidRDefault="00357FA3" w:rsidP="00357FA3">
      <w:pPr>
        <w:rPr>
          <w:lang w:val="en-US"/>
        </w:rPr>
      </w:pPr>
    </w:p>
    <w:p w14:paraId="251ED9DB" w14:textId="5B0E12AD" w:rsidR="00357FA3" w:rsidRDefault="00EC1A03" w:rsidP="00357FA3">
      <w:pPr>
        <w:pStyle w:val="Heading2"/>
        <w:rPr>
          <w:lang w:val="en-US"/>
        </w:rPr>
      </w:pPr>
      <w:r w:rsidRPr="003B1BC2">
        <w:rPr>
          <w:b/>
          <w:bCs/>
          <w:noProof/>
          <w:lang w:val="en-US"/>
        </w:rPr>
        <mc:AlternateContent>
          <mc:Choice Requires="wps">
            <w:drawing>
              <wp:anchor distT="45720" distB="45720" distL="114300" distR="114300" simplePos="0" relativeHeight="251665408" behindDoc="0" locked="0" layoutInCell="1" allowOverlap="1" wp14:anchorId="1E1748CE" wp14:editId="45EF5448">
                <wp:simplePos x="0" y="0"/>
                <wp:positionH relativeFrom="margin">
                  <wp:align>right</wp:align>
                </wp:positionH>
                <wp:positionV relativeFrom="paragraph">
                  <wp:posOffset>750598</wp:posOffset>
                </wp:positionV>
                <wp:extent cx="5715000" cy="1404620"/>
                <wp:effectExtent l="0" t="0" r="19050" b="12065"/>
                <wp:wrapSquare wrapText="bothSides"/>
                <wp:docPr id="1655443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33E58B05"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583D0BB8" w14:textId="77777777" w:rsidR="00BC2D89" w:rsidRDefault="00BC2D89" w:rsidP="00BC2D89">
                            <w:pPr>
                              <w:pStyle w:val="ListParagraph"/>
                              <w:numPr>
                                <w:ilvl w:val="0"/>
                                <w:numId w:val="1"/>
                              </w:numPr>
                              <w:rPr>
                                <w:i/>
                                <w:iCs/>
                                <w:lang w:val="en-US"/>
                              </w:rPr>
                            </w:pPr>
                            <w:r>
                              <w:rPr>
                                <w:i/>
                                <w:iCs/>
                                <w:lang w:val="en-US"/>
                              </w:rPr>
                              <w:t>Are there any types of workers that should be excluded from the provision of guaranteed hours?</w:t>
                            </w:r>
                          </w:p>
                          <w:p w14:paraId="38F78529" w14:textId="77777777" w:rsidR="00BC2D89" w:rsidRDefault="00BC2D89" w:rsidP="00BC2D89">
                            <w:pPr>
                              <w:pStyle w:val="ListParagraph"/>
                              <w:numPr>
                                <w:ilvl w:val="0"/>
                                <w:numId w:val="1"/>
                              </w:numPr>
                              <w:rPr>
                                <w:i/>
                                <w:iCs/>
                                <w:lang w:val="en-US"/>
                              </w:rPr>
                            </w:pPr>
                            <w:r>
                              <w:rPr>
                                <w:i/>
                                <w:iCs/>
                                <w:lang w:val="en-US"/>
                              </w:rPr>
                              <w:t xml:space="preserve">Are there any specific </w:t>
                            </w:r>
                            <w:proofErr w:type="gramStart"/>
                            <w:r>
                              <w:rPr>
                                <w:i/>
                                <w:iCs/>
                                <w:lang w:val="en-US"/>
                              </w:rPr>
                              <w:t>sectors,</w:t>
                            </w:r>
                            <w:proofErr w:type="gramEnd"/>
                            <w:r>
                              <w:rPr>
                                <w:i/>
                                <w:iCs/>
                                <w:lang w:val="en-US"/>
                              </w:rPr>
                              <w:t xml:space="preserve"> where guaranteed hours may not work as they are intended?</w:t>
                            </w:r>
                          </w:p>
                          <w:p w14:paraId="0ABC3E47" w14:textId="77777777" w:rsidR="00BC2D89" w:rsidRDefault="00BC2D89" w:rsidP="00BC2D89">
                            <w:pPr>
                              <w:pStyle w:val="ListParagraph"/>
                              <w:numPr>
                                <w:ilvl w:val="0"/>
                                <w:numId w:val="1"/>
                              </w:numPr>
                              <w:rPr>
                                <w:i/>
                                <w:iCs/>
                                <w:lang w:val="en-US"/>
                              </w:rPr>
                            </w:pPr>
                            <w:r>
                              <w:rPr>
                                <w:i/>
                                <w:iCs/>
                                <w:lang w:val="en-US"/>
                              </w:rPr>
                              <w:t xml:space="preserve">Are there any </w:t>
                            </w:r>
                            <w:proofErr w:type="gramStart"/>
                            <w:r>
                              <w:rPr>
                                <w:i/>
                                <w:iCs/>
                                <w:lang w:val="en-US"/>
                              </w:rPr>
                              <w:t>particular circumstances</w:t>
                            </w:r>
                            <w:proofErr w:type="gramEnd"/>
                            <w:r>
                              <w:rPr>
                                <w:i/>
                                <w:iCs/>
                                <w:lang w:val="en-US"/>
                              </w:rPr>
                              <w:t xml:space="preserve"> where the offer </w:t>
                            </w:r>
                            <w:proofErr w:type="gramStart"/>
                            <w:r>
                              <w:rPr>
                                <w:i/>
                                <w:iCs/>
                                <w:lang w:val="en-US"/>
                              </w:rPr>
                              <w:t>to</w:t>
                            </w:r>
                            <w:proofErr w:type="gramEnd"/>
                            <w:r>
                              <w:rPr>
                                <w:i/>
                                <w:iCs/>
                                <w:lang w:val="en-US"/>
                              </w:rPr>
                              <w:t xml:space="preserve"> guaranteed hours would not apply to end-hirers?</w:t>
                            </w:r>
                          </w:p>
                          <w:p w14:paraId="495F2291" w14:textId="175C49C3" w:rsidR="00BC2D89" w:rsidRPr="00BC2D89" w:rsidRDefault="00BC2D89" w:rsidP="00BC2D89">
                            <w:pPr>
                              <w:pStyle w:val="ListParagraph"/>
                              <w:numPr>
                                <w:ilvl w:val="0"/>
                                <w:numId w:val="1"/>
                              </w:numPr>
                              <w:rPr>
                                <w:i/>
                                <w:iCs/>
                                <w:lang w:val="en-US"/>
                              </w:rPr>
                            </w:pPr>
                            <w:r>
                              <w:rPr>
                                <w:i/>
                                <w:iCs/>
                                <w:lang w:val="en-US"/>
                              </w:rPr>
                              <w:t xml:space="preserve">What </w:t>
                            </w:r>
                            <w:proofErr w:type="gramStart"/>
                            <w:r>
                              <w:rPr>
                                <w:i/>
                                <w:iCs/>
                                <w:lang w:val="en-US"/>
                              </w:rPr>
                              <w:t>if</w:t>
                            </w:r>
                            <w:proofErr w:type="gramEnd"/>
                            <w:r>
                              <w:rPr>
                                <w:i/>
                                <w:iCs/>
                                <w:lang w:val="en-US"/>
                              </w:rPr>
                              <w:t xml:space="preserve"> for example, a worker is on a non-permanent visa arrangement? Or where </w:t>
                            </w:r>
                            <w:proofErr w:type="gramStart"/>
                            <w:r>
                              <w:rPr>
                                <w:i/>
                                <w:iCs/>
                                <w:lang w:val="en-US"/>
                              </w:rPr>
                              <w:t>a student</w:t>
                            </w:r>
                            <w:proofErr w:type="gramEnd"/>
                            <w:r>
                              <w:rPr>
                                <w:i/>
                                <w:iCs/>
                                <w:lang w:val="en-US"/>
                              </w:rPr>
                              <w:t xml:space="preserve"> visa limits work to 20 hours?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748CE" id="_x0000_s1033" type="#_x0000_t202" style="position:absolute;margin-left:398.8pt;margin-top:59.1pt;width:450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" fillcolor="#c7e5f4" strokecolor="#008dd0" strokeweight="1.75pt">
                <v:textbox style="mso-fit-shape-to-text:t">
                  <w:txbxContent>
                    <w:p w14:paraId="33E58B05"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583D0BB8" w14:textId="77777777" w:rsidR="00BC2D89" w:rsidRDefault="00BC2D89" w:rsidP="00BC2D89">
                      <w:pPr>
                        <w:pStyle w:val="ListParagraph"/>
                        <w:numPr>
                          <w:ilvl w:val="0"/>
                          <w:numId w:val="1"/>
                        </w:numPr>
                        <w:rPr>
                          <w:i/>
                          <w:iCs/>
                          <w:lang w:val="en-US"/>
                        </w:rPr>
                      </w:pPr>
                      <w:r>
                        <w:rPr>
                          <w:i/>
                          <w:iCs/>
                          <w:lang w:val="en-US"/>
                        </w:rPr>
                        <w:t>Are there any types of workers that should be excluded from the provision of guaranteed hours?</w:t>
                      </w:r>
                    </w:p>
                    <w:p w14:paraId="38F78529" w14:textId="77777777" w:rsidR="00BC2D89" w:rsidRDefault="00BC2D89" w:rsidP="00BC2D89">
                      <w:pPr>
                        <w:pStyle w:val="ListParagraph"/>
                        <w:numPr>
                          <w:ilvl w:val="0"/>
                          <w:numId w:val="1"/>
                        </w:numPr>
                        <w:rPr>
                          <w:i/>
                          <w:iCs/>
                          <w:lang w:val="en-US"/>
                        </w:rPr>
                      </w:pPr>
                      <w:r>
                        <w:rPr>
                          <w:i/>
                          <w:iCs/>
                          <w:lang w:val="en-US"/>
                        </w:rPr>
                        <w:t>Are there any specific sectors, where guaranteed hours may not work as they are intended?</w:t>
                      </w:r>
                    </w:p>
                    <w:p w14:paraId="0ABC3E47" w14:textId="77777777" w:rsidR="00BC2D89" w:rsidRDefault="00BC2D89" w:rsidP="00BC2D89">
                      <w:pPr>
                        <w:pStyle w:val="ListParagraph"/>
                        <w:numPr>
                          <w:ilvl w:val="0"/>
                          <w:numId w:val="1"/>
                        </w:numPr>
                        <w:rPr>
                          <w:i/>
                          <w:iCs/>
                          <w:lang w:val="en-US"/>
                        </w:rPr>
                      </w:pPr>
                      <w:r>
                        <w:rPr>
                          <w:i/>
                          <w:iCs/>
                          <w:lang w:val="en-US"/>
                        </w:rPr>
                        <w:t>Are there any particular circumstances where the offer to guaranteed hours would not apply to end-hirers?</w:t>
                      </w:r>
                    </w:p>
                    <w:p w14:paraId="495F2291" w14:textId="175C49C3" w:rsidR="00BC2D89" w:rsidRPr="00BC2D89" w:rsidRDefault="00BC2D89" w:rsidP="00BC2D89">
                      <w:pPr>
                        <w:pStyle w:val="ListParagraph"/>
                        <w:numPr>
                          <w:ilvl w:val="0"/>
                          <w:numId w:val="1"/>
                        </w:numPr>
                        <w:rPr>
                          <w:i/>
                          <w:iCs/>
                          <w:lang w:val="en-US"/>
                        </w:rPr>
                      </w:pPr>
                      <w:r>
                        <w:rPr>
                          <w:i/>
                          <w:iCs/>
                          <w:lang w:val="en-US"/>
                        </w:rPr>
                        <w:t>What if for example, a worker is on a non-permanent visa arrangement? Or where a student visa limits work to 20 hours?</w:t>
                      </w:r>
                    </w:p>
                  </w:txbxContent>
                </v:textbox>
                <w10:wrap type="square" anchorx="margin"/>
              </v:shape>
            </w:pict>
          </mc:Fallback>
        </mc:AlternateContent>
      </w:r>
      <w:r w:rsidR="00357FA3">
        <w:rPr>
          <w:lang w:val="en-US"/>
        </w:rPr>
        <w:t>Exemptions from duty to make guaranteed hours offers and exclusions from the right to guaranteed hours</w:t>
      </w:r>
    </w:p>
    <w:p w14:paraId="0185338A" w14:textId="77777777" w:rsidR="00BC2D89" w:rsidRDefault="00BC2D89" w:rsidP="00357FA3">
      <w:pPr>
        <w:rPr>
          <w:i/>
          <w:iCs/>
          <w:lang w:val="en-US"/>
        </w:rPr>
      </w:pPr>
    </w:p>
    <w:p w14:paraId="2B9871A3" w14:textId="6E5E5DA2" w:rsidR="00357FA3" w:rsidRPr="005F71A3" w:rsidRDefault="00357FA3" w:rsidP="00357FA3">
      <w:pPr>
        <w:rPr>
          <w:b/>
          <w:bCs/>
          <w:lang w:val="en-US"/>
        </w:rPr>
      </w:pPr>
      <w:r w:rsidRPr="005F71A3">
        <w:rPr>
          <w:b/>
          <w:bCs/>
          <w:lang w:val="en-US"/>
        </w:rPr>
        <w:t>Question 28a: Should there be any types of agency workers that are excluded from the right to guaranteed hours?</w:t>
      </w:r>
    </w:p>
    <w:p w14:paraId="124C5435" w14:textId="59151DED" w:rsidR="00357FA3" w:rsidRPr="005F71A3" w:rsidRDefault="00357FA3" w:rsidP="00357FA3">
      <w:pPr>
        <w:rPr>
          <w:i/>
          <w:iCs/>
          <w:lang w:val="en-US"/>
        </w:rPr>
      </w:pPr>
      <w:r w:rsidRPr="005F71A3">
        <w:rPr>
          <w:i/>
          <w:iCs/>
          <w:lang w:val="en-US"/>
        </w:rPr>
        <w:t xml:space="preserve">A: </w:t>
      </w:r>
      <w:r w:rsidR="00BC2D89">
        <w:rPr>
          <w:i/>
          <w:iCs/>
          <w:lang w:val="en-US"/>
        </w:rPr>
        <w:t xml:space="preserve">(Delete as appropriate): </w:t>
      </w:r>
      <w:r w:rsidRPr="005F71A3">
        <w:rPr>
          <w:i/>
          <w:iCs/>
          <w:lang w:val="en-US"/>
        </w:rPr>
        <w:t>Yes</w:t>
      </w:r>
      <w:r w:rsidR="002931AB">
        <w:rPr>
          <w:i/>
          <w:iCs/>
          <w:lang w:val="en-US"/>
        </w:rPr>
        <w:t xml:space="preserve"> / No </w:t>
      </w:r>
    </w:p>
    <w:p w14:paraId="15472E81" w14:textId="77777777" w:rsidR="00357FA3" w:rsidRPr="005F71A3" w:rsidRDefault="00357FA3" w:rsidP="00357FA3">
      <w:pPr>
        <w:rPr>
          <w:b/>
          <w:bCs/>
          <w:lang w:val="en-US"/>
        </w:rPr>
      </w:pPr>
      <w:r w:rsidRPr="005F71A3">
        <w:rPr>
          <w:b/>
          <w:bCs/>
          <w:lang w:val="en-US"/>
        </w:rPr>
        <w:t>Question 28b: If yes, please list any types of agency workers that you think should be excluded from the right to guaranteed hours.</w:t>
      </w:r>
    </w:p>
    <w:p w14:paraId="66CFB5A5" w14:textId="5A622700" w:rsidR="00AA085A" w:rsidRDefault="00357FA3" w:rsidP="00AA085A">
      <w:pPr>
        <w:rPr>
          <w:i/>
          <w:iCs/>
          <w:lang w:val="en-US"/>
        </w:rPr>
      </w:pPr>
      <w:r w:rsidRPr="00151D9A">
        <w:rPr>
          <w:i/>
          <w:iCs/>
          <w:lang w:val="en-US"/>
        </w:rPr>
        <w:lastRenderedPageBreak/>
        <w:t xml:space="preserve">A: </w:t>
      </w:r>
      <w:r w:rsidR="00AA085A">
        <w:rPr>
          <w:i/>
          <w:iCs/>
          <w:lang w:val="en-US"/>
        </w:rPr>
        <w:t>…………………………………………………………….</w:t>
      </w:r>
    </w:p>
    <w:p w14:paraId="5E315A8B" w14:textId="71240C9D" w:rsidR="00AA085A" w:rsidRPr="00AA085A" w:rsidRDefault="00AA085A" w:rsidP="00AA085A">
      <w:pPr>
        <w:rPr>
          <w:b/>
          <w:bCs/>
          <w:lang w:val="en-US"/>
        </w:rPr>
      </w:pPr>
      <w:r w:rsidRPr="00AA085A">
        <w:rPr>
          <w:b/>
          <w:bCs/>
          <w:lang w:val="en-US"/>
        </w:rPr>
        <w:t>Question 28c: If no, please explain your answer</w:t>
      </w:r>
    </w:p>
    <w:p w14:paraId="4342BE67" w14:textId="214D2C1B" w:rsidR="00357FA3" w:rsidRDefault="00AA085A" w:rsidP="00357FA3">
      <w:pPr>
        <w:rPr>
          <w:i/>
          <w:iCs/>
          <w:lang w:val="en-US"/>
        </w:rPr>
      </w:pPr>
      <w:r>
        <w:rPr>
          <w:i/>
          <w:iCs/>
          <w:lang w:val="en-US"/>
        </w:rPr>
        <w:t>A: …………………………………………………………….</w:t>
      </w:r>
    </w:p>
    <w:p w14:paraId="728F3CD2" w14:textId="77777777" w:rsidR="00357FA3" w:rsidRPr="00B2153E" w:rsidRDefault="00357FA3" w:rsidP="00357FA3">
      <w:pPr>
        <w:rPr>
          <w:b/>
          <w:bCs/>
          <w:lang w:val="en-US"/>
        </w:rPr>
      </w:pPr>
      <w:r w:rsidRPr="00B2153E">
        <w:rPr>
          <w:b/>
          <w:bCs/>
          <w:lang w:val="en-US"/>
        </w:rPr>
        <w:t>Question 29a: Should there be any specific circumstances in which you think the duty to make a guaranteed hours offer to qualifying agency workers should not apply?</w:t>
      </w:r>
    </w:p>
    <w:p w14:paraId="7C1D4876" w14:textId="46F250DE" w:rsidR="00357FA3" w:rsidRPr="00B2153E" w:rsidRDefault="00357FA3" w:rsidP="00357FA3">
      <w:pPr>
        <w:rPr>
          <w:i/>
          <w:iCs/>
          <w:lang w:val="en-US"/>
        </w:rPr>
      </w:pPr>
      <w:r w:rsidRPr="00B2153E">
        <w:rPr>
          <w:i/>
          <w:iCs/>
          <w:lang w:val="en-US"/>
        </w:rPr>
        <w:t>A:</w:t>
      </w:r>
      <w:r w:rsidR="00BC2D89">
        <w:rPr>
          <w:i/>
          <w:iCs/>
          <w:lang w:val="en-US"/>
        </w:rPr>
        <w:t xml:space="preserve"> (Delete as appropriate):</w:t>
      </w:r>
      <w:r w:rsidRPr="00B2153E">
        <w:rPr>
          <w:i/>
          <w:iCs/>
          <w:lang w:val="en-US"/>
        </w:rPr>
        <w:t xml:space="preserve"> </w:t>
      </w:r>
      <w:r w:rsidR="00CA6009" w:rsidRPr="005F71A3">
        <w:rPr>
          <w:i/>
          <w:iCs/>
          <w:lang w:val="en-US"/>
        </w:rPr>
        <w:t>Yes</w:t>
      </w:r>
      <w:r w:rsidR="00CA6009">
        <w:rPr>
          <w:i/>
          <w:iCs/>
          <w:lang w:val="en-US"/>
        </w:rPr>
        <w:t xml:space="preserve"> / No </w:t>
      </w:r>
    </w:p>
    <w:p w14:paraId="0A71C098" w14:textId="77777777" w:rsidR="00357FA3" w:rsidRPr="00151D9A" w:rsidRDefault="00357FA3" w:rsidP="00357FA3">
      <w:pPr>
        <w:rPr>
          <w:b/>
          <w:bCs/>
          <w:lang w:val="en-US"/>
        </w:rPr>
      </w:pPr>
      <w:r w:rsidRPr="00151D9A">
        <w:rPr>
          <w:b/>
          <w:bCs/>
          <w:lang w:val="en-US"/>
        </w:rPr>
        <w:t>Question 29b: If yes, please list any specific circumstances in which you think the duty to make a guaranteed hours offer to qualifying agency workers should not apply</w:t>
      </w:r>
    </w:p>
    <w:p w14:paraId="3DC24888" w14:textId="6F0320D2" w:rsidR="002931AB" w:rsidRDefault="00357FA3" w:rsidP="00AA085A">
      <w:pPr>
        <w:rPr>
          <w:i/>
          <w:iCs/>
          <w:lang w:val="en-US"/>
        </w:rPr>
      </w:pPr>
      <w:r w:rsidRPr="00151D9A">
        <w:rPr>
          <w:i/>
          <w:iCs/>
          <w:lang w:val="en-US"/>
        </w:rPr>
        <w:t xml:space="preserve">A: </w:t>
      </w:r>
      <w:r w:rsidR="00AA085A">
        <w:rPr>
          <w:i/>
          <w:iCs/>
          <w:lang w:val="en-US"/>
        </w:rPr>
        <w:t>…………………………………………………………….</w:t>
      </w:r>
    </w:p>
    <w:p w14:paraId="6CC3C497" w14:textId="7AC06CA6" w:rsidR="00AA085A" w:rsidRPr="00AA085A" w:rsidRDefault="00AA085A" w:rsidP="00AA085A">
      <w:pPr>
        <w:rPr>
          <w:b/>
          <w:bCs/>
          <w:lang w:val="en-US"/>
        </w:rPr>
      </w:pPr>
      <w:r w:rsidRPr="00AA085A">
        <w:rPr>
          <w:b/>
          <w:bCs/>
          <w:lang w:val="en-US"/>
        </w:rPr>
        <w:t xml:space="preserve">Question 29c: If </w:t>
      </w:r>
      <w:proofErr w:type="gramStart"/>
      <w:r w:rsidRPr="00AA085A">
        <w:rPr>
          <w:b/>
          <w:bCs/>
          <w:lang w:val="en-US"/>
        </w:rPr>
        <w:t>no</w:t>
      </w:r>
      <w:proofErr w:type="gramEnd"/>
      <w:r w:rsidRPr="00AA085A">
        <w:rPr>
          <w:b/>
          <w:bCs/>
          <w:lang w:val="en-US"/>
        </w:rPr>
        <w:t>, please explain your answer</w:t>
      </w:r>
    </w:p>
    <w:p w14:paraId="1D356A7E" w14:textId="4368099D" w:rsidR="00AA085A" w:rsidRDefault="00AA085A" w:rsidP="00AA085A">
      <w:pPr>
        <w:rPr>
          <w:lang w:val="en-US"/>
        </w:rPr>
      </w:pPr>
      <w:r>
        <w:rPr>
          <w:i/>
          <w:iCs/>
          <w:lang w:val="en-US"/>
        </w:rPr>
        <w:t>A: …………………………………………………………….</w:t>
      </w:r>
    </w:p>
    <w:p w14:paraId="465B7B1B" w14:textId="77777777" w:rsidR="00357FA3" w:rsidRDefault="00357FA3" w:rsidP="00357FA3">
      <w:pPr>
        <w:rPr>
          <w:b/>
          <w:bCs/>
          <w:lang w:val="en-US"/>
        </w:rPr>
      </w:pPr>
      <w:r w:rsidRPr="00B2153E">
        <w:rPr>
          <w:b/>
          <w:bCs/>
          <w:lang w:val="en-US"/>
        </w:rPr>
        <w:t>Question 30a: Do you think there should be any cases where the duty to make a guaranteed hours offer should be placed on the agency or another intermediary instead of on the hirer?</w:t>
      </w:r>
    </w:p>
    <w:p w14:paraId="3E8E9852" w14:textId="1A298C26" w:rsidR="00357FA3" w:rsidRPr="000C6DD3" w:rsidRDefault="00357FA3" w:rsidP="00357FA3">
      <w:pPr>
        <w:rPr>
          <w:i/>
          <w:iCs/>
          <w:lang w:val="en-US"/>
        </w:rPr>
      </w:pPr>
      <w:r w:rsidRPr="000C6DD3">
        <w:rPr>
          <w:i/>
          <w:iCs/>
          <w:lang w:val="en-US"/>
        </w:rPr>
        <w:t xml:space="preserve">A: </w:t>
      </w:r>
      <w:r w:rsidR="00BC2D89">
        <w:rPr>
          <w:i/>
          <w:iCs/>
          <w:lang w:val="en-US"/>
        </w:rPr>
        <w:t xml:space="preserve">(Delete as appropriate): </w:t>
      </w:r>
      <w:r w:rsidR="00CA6009" w:rsidRPr="005F71A3">
        <w:rPr>
          <w:i/>
          <w:iCs/>
          <w:lang w:val="en-US"/>
        </w:rPr>
        <w:t>Yes</w:t>
      </w:r>
      <w:r w:rsidR="00CA6009">
        <w:rPr>
          <w:i/>
          <w:iCs/>
          <w:lang w:val="en-US"/>
        </w:rPr>
        <w:t xml:space="preserve"> / No </w:t>
      </w:r>
    </w:p>
    <w:p w14:paraId="4843DF79" w14:textId="462D6070" w:rsidR="00AA085A" w:rsidRDefault="00AA085A" w:rsidP="00357FA3">
      <w:pPr>
        <w:rPr>
          <w:b/>
          <w:bCs/>
          <w:lang w:val="en-US"/>
        </w:rPr>
      </w:pPr>
      <w:r>
        <w:rPr>
          <w:b/>
          <w:bCs/>
          <w:lang w:val="en-US"/>
        </w:rPr>
        <w:t>Question 30b: If yes, for which types of agency worker do you think the duty to make a guaranteed hours offer should be placed on the agency or another intermediary instead of on the hirer?</w:t>
      </w:r>
    </w:p>
    <w:p w14:paraId="16FAE97D" w14:textId="7C9E00D6" w:rsidR="00AA085A" w:rsidRPr="00AA085A" w:rsidRDefault="00AA085A" w:rsidP="00357FA3">
      <w:pPr>
        <w:rPr>
          <w:i/>
          <w:iCs/>
          <w:lang w:val="en-US"/>
        </w:rPr>
      </w:pPr>
      <w:r w:rsidRPr="00AA085A">
        <w:rPr>
          <w:i/>
          <w:iCs/>
          <w:lang w:val="en-US"/>
        </w:rPr>
        <w:t>A: …………………………………………………………….</w:t>
      </w:r>
    </w:p>
    <w:p w14:paraId="7F764FA3" w14:textId="17663D21" w:rsidR="00357FA3" w:rsidRPr="000C6DD3" w:rsidRDefault="00357FA3" w:rsidP="00357FA3">
      <w:pPr>
        <w:rPr>
          <w:b/>
          <w:bCs/>
          <w:lang w:val="en-US"/>
        </w:rPr>
      </w:pPr>
      <w:r w:rsidRPr="000C6DD3">
        <w:rPr>
          <w:b/>
          <w:bCs/>
          <w:lang w:val="en-US"/>
        </w:rPr>
        <w:t xml:space="preserve">Question 30c: If </w:t>
      </w:r>
      <w:proofErr w:type="gramStart"/>
      <w:r w:rsidRPr="000C6DD3">
        <w:rPr>
          <w:b/>
          <w:bCs/>
          <w:lang w:val="en-US"/>
        </w:rPr>
        <w:t>no</w:t>
      </w:r>
      <w:proofErr w:type="gramEnd"/>
      <w:r w:rsidRPr="000C6DD3">
        <w:rPr>
          <w:b/>
          <w:bCs/>
          <w:lang w:val="en-US"/>
        </w:rPr>
        <w:t>, please explain your answer</w:t>
      </w:r>
    </w:p>
    <w:p w14:paraId="78DA15D9" w14:textId="4DF6CB32" w:rsidR="00357FA3" w:rsidRDefault="00357FA3" w:rsidP="00357FA3">
      <w:pPr>
        <w:rPr>
          <w:lang w:val="en-US"/>
        </w:rPr>
      </w:pPr>
      <w:r w:rsidRPr="00AA085A">
        <w:rPr>
          <w:i/>
          <w:iCs/>
          <w:lang w:val="en-US"/>
        </w:rPr>
        <w:t>A:</w:t>
      </w:r>
      <w:r>
        <w:rPr>
          <w:lang w:val="en-US"/>
        </w:rPr>
        <w:t xml:space="preserve"> </w:t>
      </w:r>
      <w:r w:rsidR="00AA085A">
        <w:rPr>
          <w:i/>
          <w:iCs/>
          <w:lang w:val="en-US"/>
        </w:rPr>
        <w:t>…………………………………………………………….</w:t>
      </w:r>
    </w:p>
    <w:p w14:paraId="331668C0" w14:textId="77777777" w:rsidR="000D47DE" w:rsidRDefault="000D47DE"/>
    <w:p w14:paraId="10A363D5" w14:textId="77777777" w:rsidR="000D47DE" w:rsidRDefault="000D47DE" w:rsidP="000D47DE">
      <w:pPr>
        <w:pStyle w:val="Heading1"/>
        <w:rPr>
          <w:lang w:val="en-US"/>
        </w:rPr>
      </w:pPr>
      <w:r>
        <w:rPr>
          <w:lang w:val="en-US"/>
        </w:rPr>
        <w:t>Part 2A: Reasonable notice of shifts</w:t>
      </w:r>
    </w:p>
    <w:p w14:paraId="2426A0E0" w14:textId="52B800B1" w:rsidR="00CA6009" w:rsidRPr="007940CA" w:rsidRDefault="00CA6009" w:rsidP="00CA6009">
      <w:pPr>
        <w:rPr>
          <w:b/>
          <w:bCs/>
          <w:color w:val="008DD0"/>
          <w:lang w:val="en-US"/>
        </w:rPr>
      </w:pPr>
      <w:r w:rsidRPr="007940CA">
        <w:rPr>
          <w:b/>
          <w:bCs/>
          <w:color w:val="008DD0"/>
          <w:lang w:val="en-US"/>
        </w:rPr>
        <w:t>Key highlights of the right to reasonable notice of shifts:</w:t>
      </w:r>
    </w:p>
    <w:p w14:paraId="6ADE0FDB" w14:textId="77777777" w:rsidR="00CA6009" w:rsidRPr="007940CA" w:rsidRDefault="00CA6009" w:rsidP="00CA6009">
      <w:pPr>
        <w:pStyle w:val="ListParagraph"/>
        <w:numPr>
          <w:ilvl w:val="0"/>
          <w:numId w:val="5"/>
        </w:numPr>
        <w:rPr>
          <w:b/>
          <w:bCs/>
          <w:color w:val="008DD0"/>
        </w:rPr>
      </w:pPr>
      <w:r w:rsidRPr="007940CA">
        <w:rPr>
          <w:b/>
          <w:bCs/>
          <w:color w:val="008DD0"/>
          <w:lang w:val="en-US"/>
        </w:rPr>
        <w:t>Workers with contractually guaranteed hours above the “hours threshold” would not qualify. This threshold may be different to the threshold for guaranteed hours! It has been suggested that agency workers may have different hours threshold to direct workers</w:t>
      </w:r>
    </w:p>
    <w:p w14:paraId="72A55BC3" w14:textId="77777777" w:rsidR="00CA6009" w:rsidRPr="007940CA" w:rsidRDefault="00CA6009" w:rsidP="00CA6009">
      <w:pPr>
        <w:pStyle w:val="ListParagraph"/>
        <w:numPr>
          <w:ilvl w:val="0"/>
          <w:numId w:val="5"/>
        </w:numPr>
        <w:rPr>
          <w:b/>
          <w:bCs/>
          <w:color w:val="008DD0"/>
        </w:rPr>
      </w:pPr>
      <w:r w:rsidRPr="007940CA">
        <w:rPr>
          <w:b/>
          <w:bCs/>
          <w:color w:val="008DD0"/>
          <w:lang w:val="en-US"/>
        </w:rPr>
        <w:t>“Reasonable notice” is not defined; consultation proposes this is 1-4 weeks for direct workers, and either 5 days or less than 5 days for agency workers</w:t>
      </w:r>
    </w:p>
    <w:p w14:paraId="3BCC0624" w14:textId="77777777" w:rsidR="00CA6009" w:rsidRPr="007940CA" w:rsidRDefault="00CA6009" w:rsidP="00CA6009">
      <w:pPr>
        <w:pStyle w:val="ListParagraph"/>
        <w:numPr>
          <w:ilvl w:val="0"/>
          <w:numId w:val="5"/>
        </w:numPr>
        <w:rPr>
          <w:b/>
          <w:bCs/>
          <w:color w:val="008DD0"/>
        </w:rPr>
      </w:pPr>
      <w:r w:rsidRPr="007940CA">
        <w:rPr>
          <w:b/>
          <w:bCs/>
          <w:color w:val="008DD0"/>
          <w:lang w:val="en-US"/>
        </w:rPr>
        <w:t>Workers can complain to the Employment Tribunal for compensation for any loss resulting from unreasonable notice</w:t>
      </w:r>
    </w:p>
    <w:p w14:paraId="73664618" w14:textId="77777777" w:rsidR="00CA6009" w:rsidRPr="007940CA" w:rsidRDefault="00CA6009" w:rsidP="00CA6009">
      <w:pPr>
        <w:pStyle w:val="ListParagraph"/>
        <w:numPr>
          <w:ilvl w:val="0"/>
          <w:numId w:val="5"/>
        </w:numPr>
        <w:rPr>
          <w:b/>
          <w:bCs/>
          <w:color w:val="008DD0"/>
        </w:rPr>
      </w:pPr>
      <w:r w:rsidRPr="007940CA">
        <w:rPr>
          <w:b/>
          <w:bCs/>
          <w:color w:val="008DD0"/>
          <w:lang w:val="en-US"/>
        </w:rPr>
        <w:t>Liability apportioned between agencies and hirers according to relative contribution to the breach</w:t>
      </w:r>
    </w:p>
    <w:p w14:paraId="4EF4E5F4" w14:textId="77777777" w:rsidR="00CA6009" w:rsidRPr="00CA6009" w:rsidRDefault="00CA6009" w:rsidP="00CA6009">
      <w:pPr>
        <w:pStyle w:val="ListParagraph"/>
        <w:rPr>
          <w:lang w:val="en-US"/>
        </w:rPr>
      </w:pPr>
    </w:p>
    <w:p w14:paraId="67399315" w14:textId="79317F00" w:rsidR="000D47DE" w:rsidRDefault="00EC1A03" w:rsidP="000D47DE">
      <w:pPr>
        <w:pStyle w:val="Heading2"/>
        <w:rPr>
          <w:lang w:val="en-US"/>
        </w:rPr>
      </w:pPr>
      <w:r w:rsidRPr="003B1BC2">
        <w:rPr>
          <w:b/>
          <w:bCs/>
          <w:noProof/>
          <w:lang w:val="en-US"/>
        </w:rPr>
        <w:lastRenderedPageBreak/>
        <mc:AlternateContent>
          <mc:Choice Requires="wps">
            <w:drawing>
              <wp:anchor distT="45720" distB="45720" distL="114300" distR="114300" simplePos="0" relativeHeight="251667456" behindDoc="0" locked="0" layoutInCell="1" allowOverlap="1" wp14:anchorId="4C2E429F" wp14:editId="7AE21A82">
                <wp:simplePos x="0" y="0"/>
                <wp:positionH relativeFrom="margin">
                  <wp:align>right</wp:align>
                </wp:positionH>
                <wp:positionV relativeFrom="paragraph">
                  <wp:posOffset>506730</wp:posOffset>
                </wp:positionV>
                <wp:extent cx="5715000" cy="1404620"/>
                <wp:effectExtent l="0" t="0" r="19050" b="13335"/>
                <wp:wrapSquare wrapText="bothSides"/>
                <wp:docPr id="2017965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07C00808"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7FA1A618" w14:textId="7EDAA8BD" w:rsidR="00BC2D89" w:rsidRPr="00A85506" w:rsidRDefault="00BC2D89" w:rsidP="00BC2D89">
                            <w:pPr>
                              <w:pStyle w:val="ListParagraph"/>
                              <w:numPr>
                                <w:ilvl w:val="0"/>
                                <w:numId w:val="1"/>
                              </w:numPr>
                              <w:rPr>
                                <w:i/>
                                <w:iCs/>
                                <w:lang w:val="en-US"/>
                              </w:rPr>
                            </w:pPr>
                            <w:r w:rsidRPr="00A85506">
                              <w:rPr>
                                <w:i/>
                                <w:iCs/>
                                <w:lang w:val="en-US"/>
                              </w:rPr>
                              <w:t xml:space="preserve">Does </w:t>
                            </w:r>
                            <w:r w:rsidR="000A5A74">
                              <w:rPr>
                                <w:i/>
                                <w:iCs/>
                                <w:lang w:val="en-US"/>
                              </w:rPr>
                              <w:t xml:space="preserve">the right of </w:t>
                            </w:r>
                            <w:r w:rsidRPr="00A85506">
                              <w:rPr>
                                <w:i/>
                                <w:iCs/>
                                <w:lang w:val="en-US"/>
                              </w:rPr>
                              <w:t>reasonable notice reflect the operational challenges of temporary agency recruitment?</w:t>
                            </w:r>
                          </w:p>
                          <w:p w14:paraId="776DE80B" w14:textId="77777777" w:rsidR="00BC2D89" w:rsidRPr="00A85506" w:rsidRDefault="00BC2D89" w:rsidP="00BC2D89">
                            <w:pPr>
                              <w:pStyle w:val="ListParagraph"/>
                              <w:numPr>
                                <w:ilvl w:val="0"/>
                                <w:numId w:val="1"/>
                              </w:numPr>
                              <w:rPr>
                                <w:i/>
                                <w:iCs/>
                                <w:lang w:val="en-US"/>
                              </w:rPr>
                            </w:pPr>
                            <w:r w:rsidRPr="00A85506">
                              <w:rPr>
                                <w:i/>
                                <w:iCs/>
                                <w:lang w:val="en-US"/>
                              </w:rPr>
                              <w:t>Temporary agency workers are often offered assignments to cover short-term requirements such as sickness or fluctuations in resource requirement across a project. Is a right to reasonable notice needed in this scenario?</w:t>
                            </w:r>
                          </w:p>
                          <w:p w14:paraId="4E6BDB9E" w14:textId="77777777" w:rsidR="00BC2D89" w:rsidRDefault="00BC2D89" w:rsidP="00BC2D89">
                            <w:pPr>
                              <w:pStyle w:val="ListParagraph"/>
                              <w:numPr>
                                <w:ilvl w:val="0"/>
                                <w:numId w:val="1"/>
                              </w:numPr>
                              <w:rPr>
                                <w:i/>
                                <w:iCs/>
                                <w:lang w:val="en-US"/>
                              </w:rPr>
                            </w:pPr>
                            <w:r w:rsidRPr="00A85506">
                              <w:rPr>
                                <w:i/>
                                <w:iCs/>
                                <w:lang w:val="en-US"/>
                              </w:rPr>
                              <w:t xml:space="preserve">Temporary agency workers, unlike those on genuinely permanent zero hours contracts, can decline assignments, even </w:t>
                            </w:r>
                            <w:proofErr w:type="gramStart"/>
                            <w:r w:rsidRPr="00A85506">
                              <w:rPr>
                                <w:i/>
                                <w:iCs/>
                                <w:lang w:val="en-US"/>
                              </w:rPr>
                              <w:t>a short</w:t>
                            </w:r>
                            <w:proofErr w:type="gramEnd"/>
                            <w:r w:rsidRPr="00A85506">
                              <w:rPr>
                                <w:i/>
                                <w:iCs/>
                                <w:lang w:val="en-US"/>
                              </w:rPr>
                              <w:t xml:space="preserve"> notice. </w:t>
                            </w:r>
                          </w:p>
                          <w:p w14:paraId="1AD50C59" w14:textId="570ABD40" w:rsidR="00BC2D89" w:rsidRDefault="00BC2D89" w:rsidP="00BC2D89">
                            <w:pPr>
                              <w:pStyle w:val="ListParagraph"/>
                              <w:numPr>
                                <w:ilvl w:val="0"/>
                                <w:numId w:val="1"/>
                              </w:numPr>
                              <w:rPr>
                                <w:i/>
                                <w:iCs/>
                                <w:lang w:val="en-US"/>
                              </w:rPr>
                            </w:pPr>
                            <w:r>
                              <w:rPr>
                                <w:i/>
                                <w:iCs/>
                                <w:lang w:val="en-US"/>
                              </w:rPr>
                              <w:t>Would</w:t>
                            </w:r>
                            <w:r w:rsidR="000A5A74">
                              <w:rPr>
                                <w:i/>
                                <w:iCs/>
                                <w:lang w:val="en-US"/>
                              </w:rPr>
                              <w:t xml:space="preserve"> there</w:t>
                            </w:r>
                            <w:r>
                              <w:rPr>
                                <w:i/>
                                <w:iCs/>
                                <w:lang w:val="en-US"/>
                              </w:rPr>
                              <w:t xml:space="preserve"> be significant impact on sectors where requirements are unpredictable (retail, hospitality) or very </w:t>
                            </w:r>
                            <w:proofErr w:type="gramStart"/>
                            <w:r>
                              <w:rPr>
                                <w:i/>
                                <w:iCs/>
                                <w:lang w:val="en-US"/>
                              </w:rPr>
                              <w:t>short-notice</w:t>
                            </w:r>
                            <w:proofErr w:type="gramEnd"/>
                            <w:r>
                              <w:rPr>
                                <w:i/>
                                <w:iCs/>
                                <w:lang w:val="en-US"/>
                              </w:rPr>
                              <w:t xml:space="preserve"> such as cover teachers that are often required that very morning to cover absences</w:t>
                            </w:r>
                            <w:r w:rsidR="000A5A74">
                              <w:rPr>
                                <w:i/>
                                <w:iCs/>
                                <w:lang w:val="en-US"/>
                              </w:rPr>
                              <w:t>?</w:t>
                            </w:r>
                          </w:p>
                          <w:p w14:paraId="7A4784E6" w14:textId="77777777" w:rsidR="00BC2D89" w:rsidRDefault="00BC2D89" w:rsidP="00BC2D89">
                            <w:pPr>
                              <w:pStyle w:val="ListParagraph"/>
                              <w:numPr>
                                <w:ilvl w:val="0"/>
                                <w:numId w:val="1"/>
                              </w:numPr>
                              <w:rPr>
                                <w:i/>
                                <w:iCs/>
                                <w:lang w:val="en-US"/>
                              </w:rPr>
                            </w:pPr>
                            <w:r>
                              <w:rPr>
                                <w:i/>
                                <w:iCs/>
                                <w:lang w:val="en-US"/>
                              </w:rPr>
                              <w:t>What about cancellations that are outside the end-hirer’s control such as weather, lockdowns?</w:t>
                            </w:r>
                          </w:p>
                          <w:p w14:paraId="79912EC1" w14:textId="45F04262" w:rsidR="00BC2D89" w:rsidRPr="00BC2D89" w:rsidRDefault="00BC2D89" w:rsidP="00BC2D89">
                            <w:pPr>
                              <w:pStyle w:val="ListParagraph"/>
                              <w:numPr>
                                <w:ilvl w:val="0"/>
                                <w:numId w:val="1"/>
                              </w:numPr>
                              <w:rPr>
                                <w:i/>
                                <w:iCs/>
                                <w:lang w:val="en-US"/>
                              </w:rPr>
                            </w:pPr>
                            <w:r>
                              <w:rPr>
                                <w:i/>
                                <w:iCs/>
                                <w:lang w:val="en-US"/>
                              </w:rPr>
                              <w:t>Enforcement would be through the worker taking up an Employment Tribunal claim within an already stretched system. Is this manageable?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2E429F" id="_x0000_s1034" type="#_x0000_t202" style="position:absolute;margin-left:398.8pt;margin-top:39.9pt;width:450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" fillcolor="#c7e5f4" strokecolor="#008dd0" strokeweight="1.75pt">
                <v:textbox style="mso-fit-shape-to-text:t">
                  <w:txbxContent>
                    <w:p w14:paraId="07C00808"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7FA1A618" w14:textId="7EDAA8BD" w:rsidR="00BC2D89" w:rsidRPr="00A85506" w:rsidRDefault="00BC2D89" w:rsidP="00BC2D89">
                      <w:pPr>
                        <w:pStyle w:val="ListParagraph"/>
                        <w:numPr>
                          <w:ilvl w:val="0"/>
                          <w:numId w:val="1"/>
                        </w:numPr>
                        <w:rPr>
                          <w:i/>
                          <w:iCs/>
                          <w:lang w:val="en-US"/>
                        </w:rPr>
                      </w:pPr>
                      <w:r w:rsidRPr="00A85506">
                        <w:rPr>
                          <w:i/>
                          <w:iCs/>
                          <w:lang w:val="en-US"/>
                        </w:rPr>
                        <w:t xml:space="preserve">Does </w:t>
                      </w:r>
                      <w:r w:rsidR="000A5A74">
                        <w:rPr>
                          <w:i/>
                          <w:iCs/>
                          <w:lang w:val="en-US"/>
                        </w:rPr>
                        <w:t xml:space="preserve">the right of </w:t>
                      </w:r>
                      <w:r w:rsidRPr="00A85506">
                        <w:rPr>
                          <w:i/>
                          <w:iCs/>
                          <w:lang w:val="en-US"/>
                        </w:rPr>
                        <w:t>reasonable notice reflect the operational challenges of temporary agency recruitment?</w:t>
                      </w:r>
                    </w:p>
                    <w:p w14:paraId="776DE80B" w14:textId="77777777" w:rsidR="00BC2D89" w:rsidRPr="00A85506" w:rsidRDefault="00BC2D89" w:rsidP="00BC2D89">
                      <w:pPr>
                        <w:pStyle w:val="ListParagraph"/>
                        <w:numPr>
                          <w:ilvl w:val="0"/>
                          <w:numId w:val="1"/>
                        </w:numPr>
                        <w:rPr>
                          <w:i/>
                          <w:iCs/>
                          <w:lang w:val="en-US"/>
                        </w:rPr>
                      </w:pPr>
                      <w:r w:rsidRPr="00A85506">
                        <w:rPr>
                          <w:i/>
                          <w:iCs/>
                          <w:lang w:val="en-US"/>
                        </w:rPr>
                        <w:t>Temporary agency workers are often offered assignments to cover short-term requirements such as sickness or fluctuations in resource requirement across a project. Is a right to reasonable notice needed in this scenario?</w:t>
                      </w:r>
                    </w:p>
                    <w:p w14:paraId="4E6BDB9E" w14:textId="77777777" w:rsidR="00BC2D89" w:rsidRDefault="00BC2D89" w:rsidP="00BC2D89">
                      <w:pPr>
                        <w:pStyle w:val="ListParagraph"/>
                        <w:numPr>
                          <w:ilvl w:val="0"/>
                          <w:numId w:val="1"/>
                        </w:numPr>
                        <w:rPr>
                          <w:i/>
                          <w:iCs/>
                          <w:lang w:val="en-US"/>
                        </w:rPr>
                      </w:pPr>
                      <w:r w:rsidRPr="00A85506">
                        <w:rPr>
                          <w:i/>
                          <w:iCs/>
                          <w:lang w:val="en-US"/>
                        </w:rPr>
                        <w:t xml:space="preserve">Temporary agency workers, unlike those on genuinely permanent zero hours contracts, can decline assignments, even </w:t>
                      </w:r>
                      <w:proofErr w:type="gramStart"/>
                      <w:r w:rsidRPr="00A85506">
                        <w:rPr>
                          <w:i/>
                          <w:iCs/>
                          <w:lang w:val="en-US"/>
                        </w:rPr>
                        <w:t>a short</w:t>
                      </w:r>
                      <w:proofErr w:type="gramEnd"/>
                      <w:r w:rsidRPr="00A85506">
                        <w:rPr>
                          <w:i/>
                          <w:iCs/>
                          <w:lang w:val="en-US"/>
                        </w:rPr>
                        <w:t xml:space="preserve"> notice. </w:t>
                      </w:r>
                    </w:p>
                    <w:p w14:paraId="1AD50C59" w14:textId="570ABD40" w:rsidR="00BC2D89" w:rsidRDefault="00BC2D89" w:rsidP="00BC2D89">
                      <w:pPr>
                        <w:pStyle w:val="ListParagraph"/>
                        <w:numPr>
                          <w:ilvl w:val="0"/>
                          <w:numId w:val="1"/>
                        </w:numPr>
                        <w:rPr>
                          <w:i/>
                          <w:iCs/>
                          <w:lang w:val="en-US"/>
                        </w:rPr>
                      </w:pPr>
                      <w:r>
                        <w:rPr>
                          <w:i/>
                          <w:iCs/>
                          <w:lang w:val="en-US"/>
                        </w:rPr>
                        <w:t>Would</w:t>
                      </w:r>
                      <w:r w:rsidR="000A5A74">
                        <w:rPr>
                          <w:i/>
                          <w:iCs/>
                          <w:lang w:val="en-US"/>
                        </w:rPr>
                        <w:t xml:space="preserve"> there</w:t>
                      </w:r>
                      <w:r>
                        <w:rPr>
                          <w:i/>
                          <w:iCs/>
                          <w:lang w:val="en-US"/>
                        </w:rPr>
                        <w:t xml:space="preserve"> be significant impact on sectors where requirements are unpredictable (retail, hospitality) or very </w:t>
                      </w:r>
                      <w:proofErr w:type="gramStart"/>
                      <w:r>
                        <w:rPr>
                          <w:i/>
                          <w:iCs/>
                          <w:lang w:val="en-US"/>
                        </w:rPr>
                        <w:t>short-notice</w:t>
                      </w:r>
                      <w:proofErr w:type="gramEnd"/>
                      <w:r>
                        <w:rPr>
                          <w:i/>
                          <w:iCs/>
                          <w:lang w:val="en-US"/>
                        </w:rPr>
                        <w:t xml:space="preserve"> such as cover teachers that are often required that very morning to cover absences</w:t>
                      </w:r>
                      <w:r w:rsidR="000A5A74">
                        <w:rPr>
                          <w:i/>
                          <w:iCs/>
                          <w:lang w:val="en-US"/>
                        </w:rPr>
                        <w:t>?</w:t>
                      </w:r>
                    </w:p>
                    <w:p w14:paraId="7A4784E6" w14:textId="77777777" w:rsidR="00BC2D89" w:rsidRDefault="00BC2D89" w:rsidP="00BC2D89">
                      <w:pPr>
                        <w:pStyle w:val="ListParagraph"/>
                        <w:numPr>
                          <w:ilvl w:val="0"/>
                          <w:numId w:val="1"/>
                        </w:numPr>
                        <w:rPr>
                          <w:i/>
                          <w:iCs/>
                          <w:lang w:val="en-US"/>
                        </w:rPr>
                      </w:pPr>
                      <w:r>
                        <w:rPr>
                          <w:i/>
                          <w:iCs/>
                          <w:lang w:val="en-US"/>
                        </w:rPr>
                        <w:t>What about cancellations that are outside the end-hirer’s control such as weather, lockdowns?</w:t>
                      </w:r>
                    </w:p>
                    <w:p w14:paraId="79912EC1" w14:textId="45F04262" w:rsidR="00BC2D89" w:rsidRPr="00BC2D89" w:rsidRDefault="00BC2D89" w:rsidP="00BC2D89">
                      <w:pPr>
                        <w:pStyle w:val="ListParagraph"/>
                        <w:numPr>
                          <w:ilvl w:val="0"/>
                          <w:numId w:val="1"/>
                        </w:numPr>
                        <w:rPr>
                          <w:i/>
                          <w:iCs/>
                          <w:lang w:val="en-US"/>
                        </w:rPr>
                      </w:pPr>
                      <w:r>
                        <w:rPr>
                          <w:i/>
                          <w:iCs/>
                          <w:lang w:val="en-US"/>
                        </w:rPr>
                        <w:t>Enforcement would be through the worker taking up an Employment Tribunal claim within an already stretched system. Is this manageable?</w:t>
                      </w:r>
                    </w:p>
                  </w:txbxContent>
                </v:textbox>
                <w10:wrap type="square" anchorx="margin"/>
              </v:shape>
            </w:pict>
          </mc:Fallback>
        </mc:AlternateContent>
      </w:r>
      <w:r w:rsidR="000D47DE">
        <w:rPr>
          <w:lang w:val="en-US"/>
        </w:rPr>
        <w:t>Applying the right to reasonable notice to agency workers</w:t>
      </w:r>
    </w:p>
    <w:p w14:paraId="15127181" w14:textId="0D6BBCAA" w:rsidR="00BC2D89" w:rsidRDefault="00BC2D89" w:rsidP="000D47DE">
      <w:pPr>
        <w:rPr>
          <w:i/>
          <w:iCs/>
          <w:lang w:val="en-US"/>
        </w:rPr>
      </w:pPr>
    </w:p>
    <w:p w14:paraId="26CC6904" w14:textId="4B8B6A75" w:rsidR="000D47DE" w:rsidRPr="004F7011" w:rsidRDefault="000D47DE" w:rsidP="000D47DE">
      <w:pPr>
        <w:rPr>
          <w:b/>
          <w:bCs/>
          <w:lang w:val="en-US"/>
        </w:rPr>
      </w:pPr>
      <w:r w:rsidRPr="004F7011">
        <w:rPr>
          <w:b/>
          <w:bCs/>
          <w:lang w:val="en-US"/>
        </w:rPr>
        <w:t>Q</w:t>
      </w:r>
      <w:r>
        <w:rPr>
          <w:b/>
          <w:bCs/>
          <w:lang w:val="en-US"/>
        </w:rPr>
        <w:t xml:space="preserve">uestion </w:t>
      </w:r>
      <w:r w:rsidRPr="004F7011">
        <w:rPr>
          <w:b/>
          <w:bCs/>
          <w:lang w:val="en-US"/>
        </w:rPr>
        <w:t>40a: How much notice should be presumed reasonable for agency workers?</w:t>
      </w:r>
    </w:p>
    <w:p w14:paraId="0AE596DF" w14:textId="7A9AB18C" w:rsidR="000D47DE" w:rsidRPr="009E1C14" w:rsidRDefault="000D47DE" w:rsidP="000D47DE">
      <w:pPr>
        <w:rPr>
          <w:i/>
          <w:iCs/>
          <w:lang w:val="en-US"/>
        </w:rPr>
      </w:pPr>
      <w:r w:rsidRPr="009E1C14">
        <w:rPr>
          <w:i/>
          <w:iCs/>
          <w:lang w:val="en-US"/>
        </w:rPr>
        <w:t xml:space="preserve">A: </w:t>
      </w:r>
      <w:r w:rsidR="00BC2D89">
        <w:rPr>
          <w:i/>
          <w:iCs/>
          <w:lang w:val="en-US"/>
        </w:rPr>
        <w:t>(D</w:t>
      </w:r>
      <w:r w:rsidR="009E1C14" w:rsidRPr="009E1C14">
        <w:rPr>
          <w:i/>
          <w:iCs/>
          <w:lang w:val="en-US"/>
        </w:rPr>
        <w:t>elete as appropriate): Less than 5 days (please specify) / 5 days / 1 week / 2 weeks / 3 weeks / 4 weeks / Other</w:t>
      </w:r>
    </w:p>
    <w:p w14:paraId="24D9A961" w14:textId="77777777" w:rsidR="000D47DE" w:rsidRPr="004F7011" w:rsidRDefault="000D47DE" w:rsidP="000D47DE">
      <w:pPr>
        <w:rPr>
          <w:b/>
          <w:bCs/>
          <w:lang w:val="en-US"/>
        </w:rPr>
      </w:pPr>
      <w:r w:rsidRPr="004F7011">
        <w:rPr>
          <w:b/>
          <w:bCs/>
          <w:lang w:val="en-US"/>
        </w:rPr>
        <w:t>Q</w:t>
      </w:r>
      <w:r>
        <w:rPr>
          <w:b/>
          <w:bCs/>
          <w:lang w:val="en-US"/>
        </w:rPr>
        <w:t xml:space="preserve">uestion </w:t>
      </w:r>
      <w:r w:rsidRPr="004F7011">
        <w:rPr>
          <w:b/>
          <w:bCs/>
          <w:lang w:val="en-US"/>
        </w:rPr>
        <w:t>40b: Please explain your answer</w:t>
      </w:r>
    </w:p>
    <w:p w14:paraId="4D43A2D6" w14:textId="0D770B48" w:rsidR="000D47DE" w:rsidRDefault="000D47DE" w:rsidP="000D47DE">
      <w:pPr>
        <w:rPr>
          <w:lang w:val="en-US"/>
        </w:rPr>
      </w:pPr>
      <w:r>
        <w:rPr>
          <w:lang w:val="en-US"/>
        </w:rPr>
        <w:t xml:space="preserve">A: </w:t>
      </w:r>
      <w:r w:rsidR="00FF70F4" w:rsidRPr="00AA085A">
        <w:rPr>
          <w:i/>
          <w:iCs/>
          <w:lang w:val="en-US"/>
        </w:rPr>
        <w:t>…………………………………………………………….</w:t>
      </w:r>
    </w:p>
    <w:p w14:paraId="36CAD937" w14:textId="77777777" w:rsidR="000D47DE" w:rsidRDefault="000D47DE" w:rsidP="000D47DE">
      <w:pPr>
        <w:rPr>
          <w:b/>
          <w:bCs/>
          <w:lang w:val="en-US"/>
        </w:rPr>
      </w:pPr>
      <w:r w:rsidRPr="00FF70F4">
        <w:rPr>
          <w:b/>
          <w:bCs/>
          <w:lang w:val="en-US"/>
        </w:rPr>
        <w:t>Question 41: In what circumstances do you think longer notice should be required for agency workers? Please explain your answer</w:t>
      </w:r>
    </w:p>
    <w:p w14:paraId="1AFA3735" w14:textId="1A2F3A7F" w:rsidR="00FF70F4" w:rsidRPr="00FF70F4" w:rsidRDefault="00FF70F4" w:rsidP="000D47DE">
      <w:pPr>
        <w:rPr>
          <w:i/>
          <w:iCs/>
          <w:lang w:val="en-US"/>
        </w:rPr>
      </w:pPr>
      <w:r w:rsidRPr="00FF70F4">
        <w:rPr>
          <w:i/>
          <w:iCs/>
          <w:lang w:val="en-US"/>
        </w:rPr>
        <w:t>A: …………………………………………………………….</w:t>
      </w:r>
    </w:p>
    <w:p w14:paraId="1EFBD4EB" w14:textId="77777777" w:rsidR="000D47DE" w:rsidRPr="00FF70F4" w:rsidRDefault="000D47DE" w:rsidP="000D47DE">
      <w:pPr>
        <w:rPr>
          <w:b/>
          <w:bCs/>
          <w:lang w:val="en-US"/>
        </w:rPr>
      </w:pPr>
      <w:r w:rsidRPr="00FF70F4">
        <w:rPr>
          <w:b/>
          <w:bCs/>
          <w:lang w:val="en-US"/>
        </w:rPr>
        <w:t>Question 42: In what circumstances do you think shorter notice should be required for agency workers? Please explain your answer</w:t>
      </w:r>
    </w:p>
    <w:p w14:paraId="61A6AB6D" w14:textId="6F33F7A8" w:rsidR="00FF70F4" w:rsidRPr="00FF70F4" w:rsidRDefault="00FF70F4" w:rsidP="000D47DE">
      <w:pPr>
        <w:rPr>
          <w:i/>
          <w:iCs/>
          <w:lang w:val="en-US"/>
        </w:rPr>
      </w:pPr>
      <w:r w:rsidRPr="00FF70F4">
        <w:rPr>
          <w:i/>
          <w:iCs/>
          <w:lang w:val="en-US"/>
        </w:rPr>
        <w:t>A: …………………………………………………………….</w:t>
      </w:r>
    </w:p>
    <w:p w14:paraId="404E1B71" w14:textId="77777777" w:rsidR="00EC1A03" w:rsidRDefault="00EC1A03" w:rsidP="000D47DE">
      <w:pPr>
        <w:pStyle w:val="Heading1"/>
        <w:rPr>
          <w:lang w:val="en-US"/>
        </w:rPr>
      </w:pPr>
    </w:p>
    <w:p w14:paraId="2C26C0AF" w14:textId="77777777" w:rsidR="00EC1A03" w:rsidRDefault="00EC1A03" w:rsidP="00EC1A03">
      <w:pPr>
        <w:rPr>
          <w:lang w:val="en-US"/>
        </w:rPr>
      </w:pPr>
    </w:p>
    <w:p w14:paraId="491714A8" w14:textId="77777777" w:rsidR="00EC1A03" w:rsidRPr="00EC1A03" w:rsidRDefault="00EC1A03" w:rsidP="00EC1A03">
      <w:pPr>
        <w:rPr>
          <w:lang w:val="en-US"/>
        </w:rPr>
      </w:pPr>
    </w:p>
    <w:p w14:paraId="1FCF0C44" w14:textId="4BA97DDB" w:rsidR="000D47DE" w:rsidRDefault="000D47DE" w:rsidP="000D47DE">
      <w:pPr>
        <w:pStyle w:val="Heading1"/>
        <w:rPr>
          <w:lang w:val="en-US"/>
        </w:rPr>
      </w:pPr>
      <w:r>
        <w:rPr>
          <w:lang w:val="en-US"/>
        </w:rPr>
        <w:lastRenderedPageBreak/>
        <w:t>Part 2B: Payment for shifts cancelled, moved or curtailed at short notice</w:t>
      </w:r>
    </w:p>
    <w:p w14:paraId="09F15C5F" w14:textId="77777777" w:rsidR="00547D23" w:rsidRPr="007940CA" w:rsidRDefault="00547D23" w:rsidP="00547D23">
      <w:pPr>
        <w:rPr>
          <w:b/>
          <w:bCs/>
          <w:color w:val="008DD0"/>
          <w:lang w:val="en-US"/>
        </w:rPr>
      </w:pPr>
      <w:r w:rsidRPr="007940CA">
        <w:rPr>
          <w:b/>
          <w:bCs/>
          <w:color w:val="008DD0"/>
          <w:lang w:val="en-US"/>
        </w:rPr>
        <w:t>Key highlights of the right to reasonable notice of shifts:</w:t>
      </w:r>
    </w:p>
    <w:p w14:paraId="3433DE4D" w14:textId="77777777" w:rsidR="00547D23" w:rsidRPr="007940CA" w:rsidRDefault="00547D23" w:rsidP="00547D23">
      <w:pPr>
        <w:pStyle w:val="ListParagraph"/>
        <w:numPr>
          <w:ilvl w:val="0"/>
          <w:numId w:val="5"/>
        </w:numPr>
        <w:rPr>
          <w:b/>
          <w:bCs/>
          <w:color w:val="008DD0"/>
        </w:rPr>
      </w:pPr>
      <w:r w:rsidRPr="007940CA">
        <w:rPr>
          <w:b/>
          <w:bCs/>
          <w:color w:val="008DD0"/>
          <w:lang w:val="en-US"/>
        </w:rPr>
        <w:t>“Short notice” is not defined; the consultation suggests between one to seven days</w:t>
      </w:r>
    </w:p>
    <w:p w14:paraId="79E28E0E" w14:textId="5BED7D76" w:rsidR="009E1C14" w:rsidRPr="007940CA" w:rsidRDefault="009E1C14" w:rsidP="00547D23">
      <w:pPr>
        <w:pStyle w:val="ListParagraph"/>
        <w:numPr>
          <w:ilvl w:val="0"/>
          <w:numId w:val="5"/>
        </w:numPr>
        <w:rPr>
          <w:b/>
          <w:bCs/>
          <w:color w:val="008DD0"/>
        </w:rPr>
      </w:pPr>
      <w:r w:rsidRPr="007940CA">
        <w:rPr>
          <w:b/>
          <w:bCs/>
          <w:color w:val="008DD0"/>
          <w:lang w:val="en-US"/>
        </w:rPr>
        <w:t>The proposal suggests both a ‘short’ notice period and ‘very short’ notice period, possibly with different thresholds and payments for each</w:t>
      </w:r>
    </w:p>
    <w:p w14:paraId="37B7C09D" w14:textId="77777777" w:rsidR="00547D23" w:rsidRPr="007940CA" w:rsidRDefault="00547D23" w:rsidP="00547D23">
      <w:pPr>
        <w:pStyle w:val="ListParagraph"/>
        <w:numPr>
          <w:ilvl w:val="0"/>
          <w:numId w:val="5"/>
        </w:numPr>
        <w:rPr>
          <w:b/>
          <w:bCs/>
          <w:color w:val="008DD0"/>
        </w:rPr>
      </w:pPr>
      <w:r w:rsidRPr="007940CA">
        <w:rPr>
          <w:b/>
          <w:bCs/>
          <w:color w:val="008DD0"/>
          <w:lang w:val="en-US"/>
        </w:rPr>
        <w:t>The payment is not defined; the consultation suggests a % of the shift remuneration, either at the actual rate of NMW, with ranges between 30% to 80% (higher for “very short notice”, also not defined)</w:t>
      </w:r>
    </w:p>
    <w:p w14:paraId="21573571" w14:textId="77777777" w:rsidR="00547D23" w:rsidRPr="007940CA" w:rsidRDefault="00547D23" w:rsidP="00547D23">
      <w:pPr>
        <w:pStyle w:val="ListParagraph"/>
        <w:numPr>
          <w:ilvl w:val="0"/>
          <w:numId w:val="5"/>
        </w:numPr>
        <w:rPr>
          <w:b/>
          <w:bCs/>
          <w:color w:val="008DD0"/>
        </w:rPr>
      </w:pPr>
      <w:r w:rsidRPr="007940CA">
        <w:rPr>
          <w:b/>
          <w:bCs/>
          <w:color w:val="008DD0"/>
          <w:lang w:val="en-US"/>
        </w:rPr>
        <w:t>Agency liable for payments, but recovery from hirer permitted if provided for in the agency/hirer contract</w:t>
      </w:r>
    </w:p>
    <w:p w14:paraId="11E15C96" w14:textId="77777777" w:rsidR="00547D23" w:rsidRPr="007940CA" w:rsidRDefault="00547D23" w:rsidP="00547D23">
      <w:pPr>
        <w:pStyle w:val="ListParagraph"/>
        <w:numPr>
          <w:ilvl w:val="0"/>
          <w:numId w:val="5"/>
        </w:numPr>
        <w:rPr>
          <w:b/>
          <w:bCs/>
          <w:color w:val="008DD0"/>
        </w:rPr>
      </w:pPr>
      <w:r w:rsidRPr="007940CA">
        <w:rPr>
          <w:b/>
          <w:bCs/>
          <w:color w:val="008DD0"/>
          <w:lang w:val="en-US"/>
        </w:rPr>
        <w:t>Enforcement by the Fair Work Agency, which can give notice of underpayment and penalties (minimum £100 and maximum £5,000 per worker)</w:t>
      </w:r>
    </w:p>
    <w:p w14:paraId="5503B2DB" w14:textId="6F7B42CA" w:rsidR="00547D23" w:rsidRPr="00547D23" w:rsidRDefault="00547D23" w:rsidP="00547D23">
      <w:pPr>
        <w:pStyle w:val="ListParagraph"/>
        <w:rPr>
          <w:lang w:val="en-US"/>
        </w:rPr>
      </w:pPr>
    </w:p>
    <w:p w14:paraId="6516577B" w14:textId="49628C47" w:rsidR="000D47DE" w:rsidRDefault="00EC1A03" w:rsidP="000D47DE">
      <w:pPr>
        <w:pStyle w:val="Heading2"/>
        <w:rPr>
          <w:lang w:val="en-US"/>
        </w:rPr>
      </w:pPr>
      <w:r w:rsidRPr="003B1BC2">
        <w:rPr>
          <w:b/>
          <w:bCs/>
          <w:noProof/>
          <w:lang w:val="en-US"/>
        </w:rPr>
        <mc:AlternateContent>
          <mc:Choice Requires="wps">
            <w:drawing>
              <wp:anchor distT="45720" distB="45720" distL="114300" distR="114300" simplePos="0" relativeHeight="251669504" behindDoc="0" locked="0" layoutInCell="1" allowOverlap="1" wp14:anchorId="56CF8E20" wp14:editId="64AC506A">
                <wp:simplePos x="0" y="0"/>
                <wp:positionH relativeFrom="margin">
                  <wp:align>right</wp:align>
                </wp:positionH>
                <wp:positionV relativeFrom="paragraph">
                  <wp:posOffset>442236</wp:posOffset>
                </wp:positionV>
                <wp:extent cx="5715000" cy="1404620"/>
                <wp:effectExtent l="0" t="0" r="19050" b="19685"/>
                <wp:wrapSquare wrapText="bothSides"/>
                <wp:docPr id="201558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5964D299"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3E85B829" w14:textId="2A38FA7E" w:rsidR="00BC2D89" w:rsidRDefault="00BC2D89" w:rsidP="000A5A74">
                            <w:pPr>
                              <w:pStyle w:val="ListParagraph"/>
                              <w:numPr>
                                <w:ilvl w:val="0"/>
                                <w:numId w:val="1"/>
                              </w:numPr>
                              <w:rPr>
                                <w:i/>
                                <w:iCs/>
                                <w:lang w:val="en-US"/>
                              </w:rPr>
                            </w:pPr>
                            <w:r w:rsidRPr="00547D23">
                              <w:rPr>
                                <w:i/>
                                <w:iCs/>
                                <w:lang w:val="en-US"/>
                              </w:rPr>
                              <w:t>What are the issues with the agency being responsible for making a short notice payment to a worker and recovering from the end-hirer? Do you envisage problems in recovering this? How could it be managed contractually? Would any funding arrangement allow for this?</w:t>
                            </w:r>
                          </w:p>
                          <w:p w14:paraId="73FCD206" w14:textId="1A1E6BA2" w:rsidR="008F00E9" w:rsidRPr="000A5A74" w:rsidRDefault="008F00E9" w:rsidP="000A5A74">
                            <w:pPr>
                              <w:pStyle w:val="ListParagraph"/>
                              <w:numPr>
                                <w:ilvl w:val="0"/>
                                <w:numId w:val="1"/>
                              </w:numPr>
                              <w:rPr>
                                <w:i/>
                                <w:iCs/>
                                <w:lang w:val="en-US"/>
                              </w:rPr>
                            </w:pPr>
                            <w:r>
                              <w:rPr>
                                <w:i/>
                                <w:iCs/>
                                <w:lang w:val="en-US"/>
                              </w:rPr>
                              <w:t xml:space="preserve">Should liability for making the </w:t>
                            </w:r>
                            <w:proofErr w:type="gramStart"/>
                            <w:r>
                              <w:rPr>
                                <w:i/>
                                <w:iCs/>
                                <w:lang w:val="en-US"/>
                              </w:rPr>
                              <w:t>payments</w:t>
                            </w:r>
                            <w:proofErr w:type="gramEnd"/>
                            <w:r>
                              <w:rPr>
                                <w:i/>
                                <w:iCs/>
                                <w:lang w:val="en-US"/>
                              </w:rPr>
                              <w:t xml:space="preserve"> lie with the end-hirer instead?</w:t>
                            </w:r>
                          </w:p>
                          <w:p w14:paraId="2AF6C5BA" w14:textId="77777777" w:rsidR="00BC2D89" w:rsidRPr="00547D23" w:rsidRDefault="00BC2D89" w:rsidP="00BC2D89">
                            <w:pPr>
                              <w:pStyle w:val="ListParagraph"/>
                              <w:numPr>
                                <w:ilvl w:val="0"/>
                                <w:numId w:val="1"/>
                              </w:numPr>
                              <w:rPr>
                                <w:i/>
                                <w:iCs/>
                                <w:lang w:val="en-US"/>
                              </w:rPr>
                            </w:pPr>
                            <w:r w:rsidRPr="00547D23">
                              <w:rPr>
                                <w:i/>
                                <w:iCs/>
                                <w:lang w:val="en-US"/>
                              </w:rPr>
                              <w:t xml:space="preserve">Are there payroll system issues with paying a percentage of a worker’s expected pay? Would paying out </w:t>
                            </w:r>
                            <w:proofErr w:type="gramStart"/>
                            <w:r w:rsidRPr="00547D23">
                              <w:rPr>
                                <w:i/>
                                <w:iCs/>
                                <w:lang w:val="en-US"/>
                              </w:rPr>
                              <w:t>a number of</w:t>
                            </w:r>
                            <w:proofErr w:type="gramEnd"/>
                            <w:r w:rsidRPr="00547D23">
                              <w:rPr>
                                <w:i/>
                                <w:iCs/>
                                <w:lang w:val="en-US"/>
                              </w:rPr>
                              <w:t xml:space="preserve"> units at NLW/NMW be better?</w:t>
                            </w:r>
                          </w:p>
                          <w:p w14:paraId="580C3953" w14:textId="77777777" w:rsidR="00BC2D89" w:rsidRDefault="00BC2D89" w:rsidP="00BC2D89">
                            <w:pPr>
                              <w:pStyle w:val="ListParagraph"/>
                              <w:numPr>
                                <w:ilvl w:val="0"/>
                                <w:numId w:val="1"/>
                              </w:numPr>
                              <w:rPr>
                                <w:i/>
                                <w:iCs/>
                                <w:lang w:val="en-US"/>
                              </w:rPr>
                            </w:pPr>
                            <w:r w:rsidRPr="00547D23">
                              <w:rPr>
                                <w:i/>
                                <w:iCs/>
                                <w:lang w:val="en-US"/>
                              </w:rPr>
                              <w:t>Do you agree with short notice payments being made even in extreme cancellation scenarios such as bad weather?</w:t>
                            </w:r>
                          </w:p>
                          <w:p w14:paraId="68000D4D" w14:textId="77777777" w:rsidR="00BC2D89" w:rsidRDefault="00BC2D89" w:rsidP="00BC2D89">
                            <w:pPr>
                              <w:pStyle w:val="ListParagraph"/>
                              <w:numPr>
                                <w:ilvl w:val="0"/>
                                <w:numId w:val="1"/>
                              </w:numPr>
                              <w:rPr>
                                <w:i/>
                                <w:iCs/>
                                <w:lang w:val="en-US"/>
                              </w:rPr>
                            </w:pPr>
                            <w:r>
                              <w:rPr>
                                <w:i/>
                                <w:iCs/>
                                <w:lang w:val="en-US"/>
                              </w:rPr>
                              <w:t>Should there be penalties for non-compliance? What if an end-hirer failed to inform the agency? Do you think you should still be liable for not only the payment but any penalties for the initial non-payment?</w:t>
                            </w:r>
                          </w:p>
                          <w:p w14:paraId="4A0DF7BC" w14:textId="5910E87A" w:rsidR="00BC2D89" w:rsidRPr="00BC2D89" w:rsidRDefault="00BC2D89" w:rsidP="00BC2D89">
                            <w:pPr>
                              <w:pStyle w:val="ListParagraph"/>
                              <w:numPr>
                                <w:ilvl w:val="0"/>
                                <w:numId w:val="1"/>
                              </w:numPr>
                              <w:rPr>
                                <w:i/>
                                <w:iCs/>
                                <w:lang w:val="en-US"/>
                              </w:rPr>
                            </w:pPr>
                            <w:r>
                              <w:rPr>
                                <w:i/>
                                <w:iCs/>
                                <w:lang w:val="en-US"/>
                              </w:rPr>
                              <w:t>The shorter</w:t>
                            </w:r>
                            <w:r w:rsidR="000A5A74">
                              <w:rPr>
                                <w:i/>
                                <w:iCs/>
                                <w:lang w:val="en-US"/>
                              </w:rPr>
                              <w:t xml:space="preserve"> the</w:t>
                            </w:r>
                            <w:r>
                              <w:rPr>
                                <w:i/>
                                <w:iCs/>
                                <w:lang w:val="en-US"/>
                              </w:rPr>
                              <w:t xml:space="preserve"> timeframe for short notice payments, the more likely the worker has genuinely been inconvenienced or incurred some costs associated with performing that shift.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F8E20" id="_x0000_s1035" type="#_x0000_t202" style="position:absolute;margin-left:398.8pt;margin-top:34.8pt;width:450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" fillcolor="#c7e5f4" strokecolor="#008dd0" strokeweight="1.75pt">
                <v:textbox style="mso-fit-shape-to-text:t">
                  <w:txbxContent>
                    <w:p w14:paraId="5964D299"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3E85B829" w14:textId="2A38FA7E" w:rsidR="00BC2D89" w:rsidRDefault="00BC2D89" w:rsidP="000A5A74">
                      <w:pPr>
                        <w:pStyle w:val="ListParagraph"/>
                        <w:numPr>
                          <w:ilvl w:val="0"/>
                          <w:numId w:val="1"/>
                        </w:numPr>
                        <w:rPr>
                          <w:i/>
                          <w:iCs/>
                          <w:lang w:val="en-US"/>
                        </w:rPr>
                      </w:pPr>
                      <w:r w:rsidRPr="00547D23">
                        <w:rPr>
                          <w:i/>
                          <w:iCs/>
                          <w:lang w:val="en-US"/>
                        </w:rPr>
                        <w:t>What are the issues with the agency being responsible for making a short notice payment to a worker and recovering from the end-hirer? Do you envisage problems in recovering this? How could it be managed contractually? Would any funding arrangement allow for this?</w:t>
                      </w:r>
                    </w:p>
                    <w:p w14:paraId="73FCD206" w14:textId="1A1E6BA2" w:rsidR="008F00E9" w:rsidRPr="000A5A74" w:rsidRDefault="008F00E9" w:rsidP="000A5A74">
                      <w:pPr>
                        <w:pStyle w:val="ListParagraph"/>
                        <w:numPr>
                          <w:ilvl w:val="0"/>
                          <w:numId w:val="1"/>
                        </w:numPr>
                        <w:rPr>
                          <w:i/>
                          <w:iCs/>
                          <w:lang w:val="en-US"/>
                        </w:rPr>
                      </w:pPr>
                      <w:r>
                        <w:rPr>
                          <w:i/>
                          <w:iCs/>
                          <w:lang w:val="en-US"/>
                        </w:rPr>
                        <w:t xml:space="preserve">Should liability for making the </w:t>
                      </w:r>
                      <w:proofErr w:type="gramStart"/>
                      <w:r>
                        <w:rPr>
                          <w:i/>
                          <w:iCs/>
                          <w:lang w:val="en-US"/>
                        </w:rPr>
                        <w:t>payments</w:t>
                      </w:r>
                      <w:proofErr w:type="gramEnd"/>
                      <w:r>
                        <w:rPr>
                          <w:i/>
                          <w:iCs/>
                          <w:lang w:val="en-US"/>
                        </w:rPr>
                        <w:t xml:space="preserve"> lie with the end-hirer instead?</w:t>
                      </w:r>
                    </w:p>
                    <w:p w14:paraId="2AF6C5BA" w14:textId="77777777" w:rsidR="00BC2D89" w:rsidRPr="00547D23" w:rsidRDefault="00BC2D89" w:rsidP="00BC2D89">
                      <w:pPr>
                        <w:pStyle w:val="ListParagraph"/>
                        <w:numPr>
                          <w:ilvl w:val="0"/>
                          <w:numId w:val="1"/>
                        </w:numPr>
                        <w:rPr>
                          <w:i/>
                          <w:iCs/>
                          <w:lang w:val="en-US"/>
                        </w:rPr>
                      </w:pPr>
                      <w:r w:rsidRPr="00547D23">
                        <w:rPr>
                          <w:i/>
                          <w:iCs/>
                          <w:lang w:val="en-US"/>
                        </w:rPr>
                        <w:t xml:space="preserve">Are there payroll system issues with paying a percentage of a worker’s expected pay? Would paying out </w:t>
                      </w:r>
                      <w:proofErr w:type="gramStart"/>
                      <w:r w:rsidRPr="00547D23">
                        <w:rPr>
                          <w:i/>
                          <w:iCs/>
                          <w:lang w:val="en-US"/>
                        </w:rPr>
                        <w:t>a number of</w:t>
                      </w:r>
                      <w:proofErr w:type="gramEnd"/>
                      <w:r w:rsidRPr="00547D23">
                        <w:rPr>
                          <w:i/>
                          <w:iCs/>
                          <w:lang w:val="en-US"/>
                        </w:rPr>
                        <w:t xml:space="preserve"> units at NLW/NMW be better?</w:t>
                      </w:r>
                    </w:p>
                    <w:p w14:paraId="580C3953" w14:textId="77777777" w:rsidR="00BC2D89" w:rsidRDefault="00BC2D89" w:rsidP="00BC2D89">
                      <w:pPr>
                        <w:pStyle w:val="ListParagraph"/>
                        <w:numPr>
                          <w:ilvl w:val="0"/>
                          <w:numId w:val="1"/>
                        </w:numPr>
                        <w:rPr>
                          <w:i/>
                          <w:iCs/>
                          <w:lang w:val="en-US"/>
                        </w:rPr>
                      </w:pPr>
                      <w:r w:rsidRPr="00547D23">
                        <w:rPr>
                          <w:i/>
                          <w:iCs/>
                          <w:lang w:val="en-US"/>
                        </w:rPr>
                        <w:t>Do you agree with short notice payments being made even in extreme cancellation scenarios such as bad weather?</w:t>
                      </w:r>
                    </w:p>
                    <w:p w14:paraId="68000D4D" w14:textId="77777777" w:rsidR="00BC2D89" w:rsidRDefault="00BC2D89" w:rsidP="00BC2D89">
                      <w:pPr>
                        <w:pStyle w:val="ListParagraph"/>
                        <w:numPr>
                          <w:ilvl w:val="0"/>
                          <w:numId w:val="1"/>
                        </w:numPr>
                        <w:rPr>
                          <w:i/>
                          <w:iCs/>
                          <w:lang w:val="en-US"/>
                        </w:rPr>
                      </w:pPr>
                      <w:r>
                        <w:rPr>
                          <w:i/>
                          <w:iCs/>
                          <w:lang w:val="en-US"/>
                        </w:rPr>
                        <w:t>Should there be penalties for non-compliance? What if an end-hirer failed to inform the agency? Do you think you should still be liable for not only the payment but any penalties for the initial non-payment?</w:t>
                      </w:r>
                    </w:p>
                    <w:p w14:paraId="4A0DF7BC" w14:textId="5910E87A" w:rsidR="00BC2D89" w:rsidRPr="00BC2D89" w:rsidRDefault="00BC2D89" w:rsidP="00BC2D89">
                      <w:pPr>
                        <w:pStyle w:val="ListParagraph"/>
                        <w:numPr>
                          <w:ilvl w:val="0"/>
                          <w:numId w:val="1"/>
                        </w:numPr>
                        <w:rPr>
                          <w:i/>
                          <w:iCs/>
                          <w:lang w:val="en-US"/>
                        </w:rPr>
                      </w:pPr>
                      <w:r>
                        <w:rPr>
                          <w:i/>
                          <w:iCs/>
                          <w:lang w:val="en-US"/>
                        </w:rPr>
                        <w:t>The shorter</w:t>
                      </w:r>
                      <w:r w:rsidR="000A5A74">
                        <w:rPr>
                          <w:i/>
                          <w:iCs/>
                          <w:lang w:val="en-US"/>
                        </w:rPr>
                        <w:t xml:space="preserve"> the</w:t>
                      </w:r>
                      <w:r>
                        <w:rPr>
                          <w:i/>
                          <w:iCs/>
                          <w:lang w:val="en-US"/>
                        </w:rPr>
                        <w:t xml:space="preserve"> timeframe for short notice payments, the more likely the worker has genuinely been inconvenienced or incurred some costs associated with performing that shift.</w:t>
                      </w:r>
                    </w:p>
                  </w:txbxContent>
                </v:textbox>
                <w10:wrap type="square" anchorx="margin"/>
              </v:shape>
            </w:pict>
          </mc:Fallback>
        </mc:AlternateContent>
      </w:r>
      <w:r w:rsidR="000D47DE">
        <w:rPr>
          <w:lang w:val="en-US"/>
        </w:rPr>
        <w:t>Short notice period</w:t>
      </w:r>
    </w:p>
    <w:p w14:paraId="27C85FD5" w14:textId="0B33481F" w:rsidR="00BC2D89" w:rsidRDefault="00BC2D89" w:rsidP="000D47DE">
      <w:pPr>
        <w:rPr>
          <w:i/>
          <w:iCs/>
          <w:lang w:val="en-US"/>
        </w:rPr>
      </w:pPr>
    </w:p>
    <w:p w14:paraId="2526EE2A" w14:textId="2A23F221" w:rsidR="000D47DE" w:rsidRPr="009E1C14" w:rsidRDefault="000D47DE" w:rsidP="000D47DE">
      <w:pPr>
        <w:rPr>
          <w:b/>
          <w:bCs/>
          <w:lang w:val="en-US"/>
        </w:rPr>
      </w:pPr>
      <w:r w:rsidRPr="009E1C14">
        <w:rPr>
          <w:b/>
          <w:bCs/>
          <w:lang w:val="en-US"/>
        </w:rPr>
        <w:t xml:space="preserve">Question 46a: What timeframe do you think short notice should be for agency workers?  </w:t>
      </w:r>
    </w:p>
    <w:p w14:paraId="3A8A92BC" w14:textId="5453E35A" w:rsidR="009E1C14" w:rsidRPr="009E1C14" w:rsidRDefault="009E1C14" w:rsidP="000D47DE">
      <w:pPr>
        <w:rPr>
          <w:i/>
          <w:iCs/>
          <w:lang w:val="en-US"/>
        </w:rPr>
      </w:pPr>
      <w:r w:rsidRPr="009E1C14">
        <w:rPr>
          <w:i/>
          <w:iCs/>
          <w:lang w:val="en-US"/>
        </w:rPr>
        <w:t xml:space="preserve">A: </w:t>
      </w:r>
      <w:r w:rsidR="00BC2D89">
        <w:rPr>
          <w:i/>
          <w:iCs/>
          <w:lang w:val="en-US"/>
        </w:rPr>
        <w:t>(D</w:t>
      </w:r>
      <w:r>
        <w:rPr>
          <w:i/>
          <w:iCs/>
          <w:lang w:val="en-US"/>
        </w:rPr>
        <w:t xml:space="preserve">elete as appropriate): </w:t>
      </w:r>
      <w:r w:rsidRPr="009E1C14">
        <w:rPr>
          <w:i/>
          <w:iCs/>
          <w:lang w:val="en-US"/>
        </w:rPr>
        <w:t>Less than 1 day (please specify)</w:t>
      </w:r>
      <w:r>
        <w:rPr>
          <w:i/>
          <w:iCs/>
          <w:lang w:val="en-US"/>
        </w:rPr>
        <w:t xml:space="preserve"> /</w:t>
      </w:r>
      <w:r w:rsidRPr="009E1C14">
        <w:rPr>
          <w:i/>
          <w:iCs/>
          <w:lang w:val="en-US"/>
        </w:rPr>
        <w:t xml:space="preserve"> 1 day </w:t>
      </w:r>
      <w:r>
        <w:rPr>
          <w:i/>
          <w:iCs/>
          <w:lang w:val="en-US"/>
        </w:rPr>
        <w:t>/</w:t>
      </w:r>
      <w:r w:rsidRPr="009E1C14">
        <w:rPr>
          <w:i/>
          <w:iCs/>
          <w:lang w:val="en-US"/>
        </w:rPr>
        <w:t xml:space="preserve"> 2 days </w:t>
      </w:r>
      <w:r>
        <w:rPr>
          <w:i/>
          <w:iCs/>
          <w:lang w:val="en-US"/>
        </w:rPr>
        <w:t>/</w:t>
      </w:r>
      <w:r w:rsidRPr="009E1C14">
        <w:rPr>
          <w:i/>
          <w:iCs/>
          <w:lang w:val="en-US"/>
        </w:rPr>
        <w:t xml:space="preserve"> 3 days </w:t>
      </w:r>
      <w:r>
        <w:rPr>
          <w:i/>
          <w:iCs/>
          <w:lang w:val="en-US"/>
        </w:rPr>
        <w:t>/</w:t>
      </w:r>
      <w:r w:rsidRPr="009E1C14">
        <w:rPr>
          <w:i/>
          <w:iCs/>
          <w:lang w:val="en-US"/>
        </w:rPr>
        <w:t xml:space="preserve"> 5 days </w:t>
      </w:r>
      <w:r>
        <w:rPr>
          <w:i/>
          <w:iCs/>
          <w:lang w:val="en-US"/>
        </w:rPr>
        <w:t>/</w:t>
      </w:r>
      <w:r w:rsidRPr="009E1C14">
        <w:rPr>
          <w:i/>
          <w:iCs/>
          <w:lang w:val="en-US"/>
        </w:rPr>
        <w:t xml:space="preserve"> 7 days </w:t>
      </w:r>
      <w:r>
        <w:rPr>
          <w:i/>
          <w:iCs/>
          <w:lang w:val="en-US"/>
        </w:rPr>
        <w:t>/</w:t>
      </w:r>
      <w:r w:rsidRPr="009E1C14">
        <w:rPr>
          <w:i/>
          <w:iCs/>
          <w:lang w:val="en-US"/>
        </w:rPr>
        <w:t xml:space="preserve"> Other</w:t>
      </w:r>
    </w:p>
    <w:p w14:paraId="618B8AFC" w14:textId="77777777" w:rsidR="000D47DE" w:rsidRPr="009E1C14" w:rsidRDefault="000D47DE" w:rsidP="000D47DE">
      <w:pPr>
        <w:rPr>
          <w:b/>
          <w:bCs/>
          <w:lang w:val="en-US"/>
        </w:rPr>
      </w:pPr>
      <w:r w:rsidRPr="009E1C14">
        <w:rPr>
          <w:b/>
          <w:bCs/>
          <w:lang w:val="en-US"/>
        </w:rPr>
        <w:t>Question 46b: Please explain your answer</w:t>
      </w:r>
    </w:p>
    <w:p w14:paraId="24D0266B" w14:textId="4B62FF73" w:rsidR="009E1C14" w:rsidRPr="009E1C14" w:rsidRDefault="009E1C14" w:rsidP="000D47DE">
      <w:pPr>
        <w:rPr>
          <w:i/>
          <w:iCs/>
          <w:lang w:val="en-US"/>
        </w:rPr>
      </w:pPr>
      <w:r w:rsidRPr="009E1C14">
        <w:rPr>
          <w:i/>
          <w:iCs/>
          <w:lang w:val="en-US"/>
        </w:rPr>
        <w:t>A: …………………………………………………………….</w:t>
      </w:r>
    </w:p>
    <w:p w14:paraId="2D5CA685" w14:textId="77777777" w:rsidR="00EC1A03" w:rsidRDefault="00EC1A03" w:rsidP="000D47DE">
      <w:pPr>
        <w:rPr>
          <w:b/>
          <w:bCs/>
          <w:lang w:val="en-US"/>
        </w:rPr>
      </w:pPr>
    </w:p>
    <w:p w14:paraId="2F122F92" w14:textId="77777777" w:rsidR="00EC1A03" w:rsidRDefault="00EC1A03" w:rsidP="000D47DE">
      <w:pPr>
        <w:rPr>
          <w:b/>
          <w:bCs/>
          <w:lang w:val="en-US"/>
        </w:rPr>
      </w:pPr>
    </w:p>
    <w:p w14:paraId="73F3D9A7" w14:textId="566D02D3" w:rsidR="009E1C14" w:rsidRPr="009E1C14" w:rsidRDefault="000D47DE" w:rsidP="000D47DE">
      <w:pPr>
        <w:rPr>
          <w:b/>
          <w:bCs/>
          <w:lang w:val="en-US"/>
        </w:rPr>
      </w:pPr>
      <w:r w:rsidRPr="009E1C14">
        <w:rPr>
          <w:b/>
          <w:bCs/>
          <w:lang w:val="en-US"/>
        </w:rPr>
        <w:t xml:space="preserve">Question 47a: What timeframe do you think very short notice should be for agency workers? </w:t>
      </w:r>
    </w:p>
    <w:p w14:paraId="415FDB8F" w14:textId="2AE8EF00" w:rsidR="000D47DE" w:rsidRPr="009E1C14" w:rsidRDefault="009E1C14" w:rsidP="000D47DE">
      <w:pPr>
        <w:rPr>
          <w:i/>
          <w:iCs/>
          <w:lang w:val="en-US"/>
        </w:rPr>
      </w:pPr>
      <w:r w:rsidRPr="009E1C14">
        <w:rPr>
          <w:i/>
          <w:iCs/>
          <w:lang w:val="en-US"/>
        </w:rPr>
        <w:t xml:space="preserve">A: </w:t>
      </w:r>
      <w:r w:rsidR="00BC2D89">
        <w:rPr>
          <w:i/>
          <w:iCs/>
          <w:lang w:val="en-US"/>
        </w:rPr>
        <w:t>(D</w:t>
      </w:r>
      <w:r>
        <w:rPr>
          <w:i/>
          <w:iCs/>
          <w:lang w:val="en-US"/>
        </w:rPr>
        <w:t xml:space="preserve">elete as appropriate): </w:t>
      </w:r>
      <w:r w:rsidRPr="009E1C14">
        <w:rPr>
          <w:i/>
          <w:iCs/>
          <w:lang w:val="en-US"/>
        </w:rPr>
        <w:t>Less than 1 day (please specify)</w:t>
      </w:r>
      <w:r>
        <w:rPr>
          <w:i/>
          <w:iCs/>
          <w:lang w:val="en-US"/>
        </w:rPr>
        <w:t xml:space="preserve"> /</w:t>
      </w:r>
      <w:r w:rsidRPr="009E1C14">
        <w:rPr>
          <w:i/>
          <w:iCs/>
          <w:lang w:val="en-US"/>
        </w:rPr>
        <w:t xml:space="preserve"> 1 day </w:t>
      </w:r>
      <w:r>
        <w:rPr>
          <w:i/>
          <w:iCs/>
          <w:lang w:val="en-US"/>
        </w:rPr>
        <w:t>/</w:t>
      </w:r>
      <w:r w:rsidRPr="009E1C14">
        <w:rPr>
          <w:i/>
          <w:iCs/>
          <w:lang w:val="en-US"/>
        </w:rPr>
        <w:t xml:space="preserve"> 2 days </w:t>
      </w:r>
      <w:r>
        <w:rPr>
          <w:i/>
          <w:iCs/>
          <w:lang w:val="en-US"/>
        </w:rPr>
        <w:t>/</w:t>
      </w:r>
      <w:r w:rsidRPr="009E1C14">
        <w:rPr>
          <w:i/>
          <w:iCs/>
          <w:lang w:val="en-US"/>
        </w:rPr>
        <w:t xml:space="preserve"> 3 days </w:t>
      </w:r>
      <w:r>
        <w:rPr>
          <w:i/>
          <w:iCs/>
          <w:lang w:val="en-US"/>
        </w:rPr>
        <w:t>/</w:t>
      </w:r>
      <w:r w:rsidRPr="009E1C14">
        <w:rPr>
          <w:i/>
          <w:iCs/>
          <w:lang w:val="en-US"/>
        </w:rPr>
        <w:t xml:space="preserve"> 5 days </w:t>
      </w:r>
      <w:r>
        <w:rPr>
          <w:i/>
          <w:iCs/>
          <w:lang w:val="en-US"/>
        </w:rPr>
        <w:t>/</w:t>
      </w:r>
      <w:r w:rsidRPr="009E1C14">
        <w:rPr>
          <w:i/>
          <w:iCs/>
          <w:lang w:val="en-US"/>
        </w:rPr>
        <w:t xml:space="preserve"> </w:t>
      </w:r>
      <w:r>
        <w:rPr>
          <w:i/>
          <w:iCs/>
          <w:lang w:val="en-US"/>
        </w:rPr>
        <w:t>There should not be a very short notice period</w:t>
      </w:r>
      <w:r w:rsidRPr="009E1C14">
        <w:rPr>
          <w:i/>
          <w:iCs/>
          <w:lang w:val="en-US"/>
        </w:rPr>
        <w:t xml:space="preserve"> </w:t>
      </w:r>
      <w:r>
        <w:rPr>
          <w:i/>
          <w:iCs/>
          <w:lang w:val="en-US"/>
        </w:rPr>
        <w:t>/</w:t>
      </w:r>
      <w:r w:rsidRPr="009E1C14">
        <w:rPr>
          <w:i/>
          <w:iCs/>
          <w:lang w:val="en-US"/>
        </w:rPr>
        <w:t xml:space="preserve"> Other</w:t>
      </w:r>
    </w:p>
    <w:p w14:paraId="1576DA03" w14:textId="77777777" w:rsidR="000D47DE" w:rsidRPr="009E1C14" w:rsidRDefault="000D47DE" w:rsidP="000D47DE">
      <w:pPr>
        <w:rPr>
          <w:b/>
          <w:bCs/>
          <w:lang w:val="en-US"/>
        </w:rPr>
      </w:pPr>
      <w:r w:rsidRPr="009E1C14">
        <w:rPr>
          <w:b/>
          <w:bCs/>
          <w:lang w:val="en-US"/>
        </w:rPr>
        <w:t>Question 47b: Please explain your answer</w:t>
      </w:r>
    </w:p>
    <w:p w14:paraId="4496CE43" w14:textId="249C4BCB" w:rsidR="009E1C14" w:rsidRDefault="009E1C14" w:rsidP="000D47DE">
      <w:pPr>
        <w:rPr>
          <w:lang w:val="en-US"/>
        </w:rPr>
      </w:pPr>
      <w:r w:rsidRPr="009E1C14">
        <w:rPr>
          <w:i/>
          <w:iCs/>
          <w:lang w:val="en-US"/>
        </w:rPr>
        <w:t>A:</w:t>
      </w:r>
      <w:r>
        <w:rPr>
          <w:lang w:val="en-US"/>
        </w:rPr>
        <w:t xml:space="preserve"> </w:t>
      </w:r>
      <w:r w:rsidRPr="009E1C14">
        <w:rPr>
          <w:i/>
          <w:iCs/>
          <w:lang w:val="en-US"/>
        </w:rPr>
        <w:t>…………………………………………………………….</w:t>
      </w:r>
    </w:p>
    <w:p w14:paraId="0B966F7F" w14:textId="3AD7EA0B" w:rsidR="000D47DE" w:rsidRDefault="00EC1A03" w:rsidP="000D47DE">
      <w:pPr>
        <w:pStyle w:val="Heading2"/>
        <w:rPr>
          <w:lang w:val="en-US"/>
        </w:rPr>
      </w:pPr>
      <w:r w:rsidRPr="003B1BC2">
        <w:rPr>
          <w:b/>
          <w:bCs/>
          <w:noProof/>
          <w:lang w:val="en-US"/>
        </w:rPr>
        <mc:AlternateContent>
          <mc:Choice Requires="wps">
            <w:drawing>
              <wp:anchor distT="45720" distB="45720" distL="114300" distR="114300" simplePos="0" relativeHeight="251673600" behindDoc="0" locked="0" layoutInCell="1" allowOverlap="1" wp14:anchorId="5BAED935" wp14:editId="03758E02">
                <wp:simplePos x="0" y="0"/>
                <wp:positionH relativeFrom="margin">
                  <wp:posOffset>-1270</wp:posOffset>
                </wp:positionH>
                <wp:positionV relativeFrom="paragraph">
                  <wp:posOffset>424788</wp:posOffset>
                </wp:positionV>
                <wp:extent cx="5715000" cy="1404620"/>
                <wp:effectExtent l="0" t="0" r="19050" b="18415"/>
                <wp:wrapSquare wrapText="bothSides"/>
                <wp:docPr id="1319216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1AD4B44B"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2B35F38F" w14:textId="77777777" w:rsidR="00BC2D89" w:rsidRPr="00EB314D" w:rsidRDefault="00BC2D89" w:rsidP="00BC2D89">
                            <w:pPr>
                              <w:pStyle w:val="ListParagraph"/>
                              <w:numPr>
                                <w:ilvl w:val="0"/>
                                <w:numId w:val="1"/>
                              </w:numPr>
                              <w:rPr>
                                <w:i/>
                                <w:iCs/>
                                <w:lang w:val="en-US"/>
                              </w:rPr>
                            </w:pPr>
                            <w:r w:rsidRPr="00EB314D">
                              <w:rPr>
                                <w:i/>
                                <w:iCs/>
                                <w:lang w:val="en-US"/>
                              </w:rPr>
                              <w:t xml:space="preserve">For the below, using an example of a </w:t>
                            </w:r>
                            <w:proofErr w:type="gramStart"/>
                            <w:r w:rsidRPr="00EB314D">
                              <w:rPr>
                                <w:i/>
                                <w:iCs/>
                                <w:lang w:val="en-US"/>
                              </w:rPr>
                              <w:t>5 hour</w:t>
                            </w:r>
                            <w:proofErr w:type="gramEnd"/>
                            <w:r w:rsidRPr="00EB314D">
                              <w:rPr>
                                <w:i/>
                                <w:iCs/>
                                <w:lang w:val="en-US"/>
                              </w:rPr>
                              <w:t xml:space="preserve"> shift at a rate of £14/</w:t>
                            </w:r>
                            <w:proofErr w:type="spellStart"/>
                            <w:r w:rsidRPr="00EB314D">
                              <w:rPr>
                                <w:i/>
                                <w:iCs/>
                                <w:lang w:val="en-US"/>
                              </w:rPr>
                              <w:t>hr</w:t>
                            </w:r>
                            <w:proofErr w:type="spellEnd"/>
                            <w:r w:rsidRPr="00EB314D">
                              <w:rPr>
                                <w:i/>
                                <w:iCs/>
                                <w:lang w:val="en-US"/>
                              </w:rPr>
                              <w:t xml:space="preserve"> with a short notice percentage of 30%</w:t>
                            </w:r>
                          </w:p>
                          <w:p w14:paraId="4FCD78C2" w14:textId="77777777" w:rsidR="00BC2D89" w:rsidRPr="00EB314D" w:rsidRDefault="00BC2D89" w:rsidP="00BC2D89">
                            <w:pPr>
                              <w:pStyle w:val="ListParagraph"/>
                              <w:numPr>
                                <w:ilvl w:val="0"/>
                                <w:numId w:val="1"/>
                              </w:numPr>
                              <w:rPr>
                                <w:i/>
                                <w:iCs/>
                                <w:lang w:val="en-US"/>
                              </w:rPr>
                            </w:pPr>
                            <w:r w:rsidRPr="00EB314D">
                              <w:rPr>
                                <w:i/>
                                <w:iCs/>
                                <w:lang w:val="en-US"/>
                              </w:rPr>
                              <w:t>First option would therefore be 30% x 5 x £14 = £21</w:t>
                            </w:r>
                          </w:p>
                          <w:p w14:paraId="189E9314" w14:textId="77777777" w:rsidR="00BC2D89" w:rsidRDefault="00BC2D89" w:rsidP="00BC2D89">
                            <w:pPr>
                              <w:pStyle w:val="ListParagraph"/>
                              <w:numPr>
                                <w:ilvl w:val="0"/>
                                <w:numId w:val="1"/>
                              </w:numPr>
                              <w:rPr>
                                <w:i/>
                                <w:iCs/>
                                <w:lang w:val="en-US"/>
                              </w:rPr>
                            </w:pPr>
                            <w:r w:rsidRPr="00EB314D">
                              <w:rPr>
                                <w:i/>
                                <w:iCs/>
                                <w:lang w:val="en-US"/>
                              </w:rPr>
                              <w:t>Second options would therefore be 30% x 5 x £12.21 = £18.32</w:t>
                            </w:r>
                          </w:p>
                          <w:p w14:paraId="2915FBBA" w14:textId="0BE2930E" w:rsidR="00BC2D89" w:rsidRPr="00BC2D89" w:rsidRDefault="00BC2D89" w:rsidP="00BC2D89">
                            <w:pPr>
                              <w:pStyle w:val="ListParagraph"/>
                              <w:numPr>
                                <w:ilvl w:val="0"/>
                                <w:numId w:val="1"/>
                              </w:numPr>
                              <w:rPr>
                                <w:i/>
                                <w:iCs/>
                                <w:lang w:val="en-US"/>
                              </w:rPr>
                            </w:pPr>
                            <w:r>
                              <w:rPr>
                                <w:i/>
                                <w:iCs/>
                                <w:lang w:val="en-US"/>
                              </w:rPr>
                              <w:t>With option 2, this would allow a certain number of units to be paid at NLW/</w:t>
                            </w:r>
                            <w:proofErr w:type="gramStart"/>
                            <w:r>
                              <w:rPr>
                                <w:i/>
                                <w:iCs/>
                                <w:lang w:val="en-US"/>
                              </w:rPr>
                              <w:t>NMW</w:t>
                            </w:r>
                            <w:proofErr w:type="gramEnd"/>
                            <w:r>
                              <w:rPr>
                                <w:i/>
                                <w:iCs/>
                                <w:lang w:val="en-US"/>
                              </w:rPr>
                              <w:t xml:space="preserve"> which may work better alongside existing payroll software?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AED935" id="_x0000_s1036" type="#_x0000_t202" style="position:absolute;margin-left:-.1pt;margin-top:33.45pt;width:450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" fillcolor="#c7e5f4" strokecolor="#008dd0" strokeweight="1.75pt">
                <v:textbox style="mso-fit-shape-to-text:t">
                  <w:txbxContent>
                    <w:p w14:paraId="1AD4B44B"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2B35F38F" w14:textId="77777777" w:rsidR="00BC2D89" w:rsidRPr="00EB314D" w:rsidRDefault="00BC2D89" w:rsidP="00BC2D89">
                      <w:pPr>
                        <w:pStyle w:val="ListParagraph"/>
                        <w:numPr>
                          <w:ilvl w:val="0"/>
                          <w:numId w:val="1"/>
                        </w:numPr>
                        <w:rPr>
                          <w:i/>
                          <w:iCs/>
                          <w:lang w:val="en-US"/>
                        </w:rPr>
                      </w:pPr>
                      <w:r w:rsidRPr="00EB314D">
                        <w:rPr>
                          <w:i/>
                          <w:iCs/>
                          <w:lang w:val="en-US"/>
                        </w:rPr>
                        <w:t>For the below, using an example of a 5 hour shift at a rate of £14/hr with a short notice percentage of 30%</w:t>
                      </w:r>
                    </w:p>
                    <w:p w14:paraId="4FCD78C2" w14:textId="77777777" w:rsidR="00BC2D89" w:rsidRPr="00EB314D" w:rsidRDefault="00BC2D89" w:rsidP="00BC2D89">
                      <w:pPr>
                        <w:pStyle w:val="ListParagraph"/>
                        <w:numPr>
                          <w:ilvl w:val="0"/>
                          <w:numId w:val="1"/>
                        </w:numPr>
                        <w:rPr>
                          <w:i/>
                          <w:iCs/>
                          <w:lang w:val="en-US"/>
                        </w:rPr>
                      </w:pPr>
                      <w:r w:rsidRPr="00EB314D">
                        <w:rPr>
                          <w:i/>
                          <w:iCs/>
                          <w:lang w:val="en-US"/>
                        </w:rPr>
                        <w:t>First option would therefore be 30% x 5 x £14 = £21</w:t>
                      </w:r>
                    </w:p>
                    <w:p w14:paraId="189E9314" w14:textId="77777777" w:rsidR="00BC2D89" w:rsidRDefault="00BC2D89" w:rsidP="00BC2D89">
                      <w:pPr>
                        <w:pStyle w:val="ListParagraph"/>
                        <w:numPr>
                          <w:ilvl w:val="0"/>
                          <w:numId w:val="1"/>
                        </w:numPr>
                        <w:rPr>
                          <w:i/>
                          <w:iCs/>
                          <w:lang w:val="en-US"/>
                        </w:rPr>
                      </w:pPr>
                      <w:r w:rsidRPr="00EB314D">
                        <w:rPr>
                          <w:i/>
                          <w:iCs/>
                          <w:lang w:val="en-US"/>
                        </w:rPr>
                        <w:t>Second options would therefore be 30% x 5 x £12.21 = £18.32</w:t>
                      </w:r>
                    </w:p>
                    <w:p w14:paraId="2915FBBA" w14:textId="0BE2930E" w:rsidR="00BC2D89" w:rsidRPr="00BC2D89" w:rsidRDefault="00BC2D89" w:rsidP="00BC2D89">
                      <w:pPr>
                        <w:pStyle w:val="ListParagraph"/>
                        <w:numPr>
                          <w:ilvl w:val="0"/>
                          <w:numId w:val="1"/>
                        </w:numPr>
                        <w:rPr>
                          <w:i/>
                          <w:iCs/>
                          <w:lang w:val="en-US"/>
                        </w:rPr>
                      </w:pPr>
                      <w:r>
                        <w:rPr>
                          <w:i/>
                          <w:iCs/>
                          <w:lang w:val="en-US"/>
                        </w:rPr>
                        <w:t>With option 2, this would allow a certain number of units to be paid at NLW/NMW which may work better alongside existing payroll software?</w:t>
                      </w:r>
                    </w:p>
                  </w:txbxContent>
                </v:textbox>
                <w10:wrap type="square" anchorx="margin"/>
              </v:shape>
            </w:pict>
          </mc:Fallback>
        </mc:AlternateContent>
      </w:r>
      <w:r w:rsidR="000D47DE">
        <w:rPr>
          <w:lang w:val="en-US"/>
        </w:rPr>
        <w:t>Short notice payment amount</w:t>
      </w:r>
    </w:p>
    <w:p w14:paraId="18DEC39F" w14:textId="78B37459" w:rsidR="00BC2D89" w:rsidRDefault="00BC2D89" w:rsidP="000D47DE">
      <w:pPr>
        <w:rPr>
          <w:i/>
          <w:iCs/>
          <w:lang w:val="en-US"/>
        </w:rPr>
      </w:pPr>
    </w:p>
    <w:p w14:paraId="25401CC7" w14:textId="141163BB" w:rsidR="000D47DE" w:rsidRPr="00EB314D" w:rsidRDefault="000D47DE" w:rsidP="000D47DE">
      <w:pPr>
        <w:rPr>
          <w:b/>
          <w:bCs/>
          <w:lang w:val="en-US"/>
        </w:rPr>
      </w:pPr>
      <w:r w:rsidRPr="00EB314D">
        <w:rPr>
          <w:b/>
          <w:bCs/>
          <w:lang w:val="en-US"/>
        </w:rPr>
        <w:t>Question 48a: The short notice payment should be:</w:t>
      </w:r>
    </w:p>
    <w:p w14:paraId="70C00BA5" w14:textId="4B366DF0" w:rsidR="00EB314D" w:rsidRPr="00EB314D" w:rsidRDefault="00EB314D" w:rsidP="000D47DE">
      <w:pPr>
        <w:rPr>
          <w:i/>
          <w:iCs/>
          <w:lang w:val="en-US"/>
        </w:rPr>
      </w:pPr>
      <w:r w:rsidRPr="00EB314D">
        <w:rPr>
          <w:i/>
          <w:iCs/>
          <w:lang w:val="en-US"/>
        </w:rPr>
        <w:t>A: (Delete as appropriate): A percentage of what the worker would have earned from working the shift or the relevant hours / A percentage of what the worker would have earned from working the shift or the relevant hours at the relevant National Living/Minimum Wage rate / Other</w:t>
      </w:r>
    </w:p>
    <w:p w14:paraId="279CB644" w14:textId="083A69B6" w:rsidR="000D47DE" w:rsidRPr="00EB314D" w:rsidRDefault="000D47DE" w:rsidP="000D47DE">
      <w:pPr>
        <w:rPr>
          <w:b/>
          <w:bCs/>
          <w:lang w:val="en-US"/>
        </w:rPr>
      </w:pPr>
      <w:r w:rsidRPr="00EB314D">
        <w:rPr>
          <w:b/>
          <w:bCs/>
          <w:lang w:val="en-US"/>
        </w:rPr>
        <w:t>Question 48b: Please explain your answer</w:t>
      </w:r>
    </w:p>
    <w:p w14:paraId="1D337210" w14:textId="3DD47357" w:rsidR="00EB314D" w:rsidRPr="00EB314D" w:rsidRDefault="00EB314D" w:rsidP="000D47DE">
      <w:pPr>
        <w:rPr>
          <w:i/>
          <w:iCs/>
          <w:lang w:val="en-US"/>
        </w:rPr>
      </w:pPr>
      <w:r w:rsidRPr="00EB314D">
        <w:rPr>
          <w:i/>
          <w:iCs/>
          <w:lang w:val="en-US"/>
        </w:rPr>
        <w:t>A: …………………………………………………………….</w:t>
      </w:r>
    </w:p>
    <w:p w14:paraId="42091C7B" w14:textId="76FFF862" w:rsidR="000D47DE" w:rsidRPr="00EB314D" w:rsidRDefault="000D47DE" w:rsidP="000D47DE">
      <w:pPr>
        <w:rPr>
          <w:b/>
          <w:bCs/>
          <w:lang w:val="en-US"/>
        </w:rPr>
      </w:pPr>
      <w:r w:rsidRPr="00EB314D">
        <w:rPr>
          <w:b/>
          <w:bCs/>
          <w:lang w:val="en-US"/>
        </w:rPr>
        <w:t xml:space="preserve">Question 49a: If the short notice payment were a percentage of what the worker would have earned from working the shift or the relevant hours, what percentage should this be? </w:t>
      </w:r>
    </w:p>
    <w:p w14:paraId="2218B440" w14:textId="53E2F05F" w:rsidR="00EB314D" w:rsidRPr="00EB314D" w:rsidRDefault="00EB314D" w:rsidP="000D47DE">
      <w:pPr>
        <w:rPr>
          <w:i/>
          <w:iCs/>
          <w:lang w:val="en-US"/>
        </w:rPr>
      </w:pPr>
      <w:r w:rsidRPr="00EB314D">
        <w:rPr>
          <w:i/>
          <w:iCs/>
          <w:lang w:val="en-US"/>
        </w:rPr>
        <w:t xml:space="preserve">A: </w:t>
      </w:r>
      <w:r w:rsidR="00BC2D89">
        <w:rPr>
          <w:i/>
          <w:iCs/>
          <w:lang w:val="en-US"/>
        </w:rPr>
        <w:t>(D</w:t>
      </w:r>
      <w:r w:rsidRPr="00EB314D">
        <w:rPr>
          <w:i/>
          <w:iCs/>
          <w:lang w:val="en-US"/>
        </w:rPr>
        <w:t>elete as appropriate): 10% / 30% / 50% / 65% / 80% / Other</w:t>
      </w:r>
    </w:p>
    <w:p w14:paraId="729662FD" w14:textId="109674A3" w:rsidR="000D47DE" w:rsidRPr="00EB314D" w:rsidRDefault="000D47DE" w:rsidP="000D47DE">
      <w:pPr>
        <w:rPr>
          <w:b/>
          <w:bCs/>
          <w:lang w:val="en-US"/>
        </w:rPr>
      </w:pPr>
      <w:r w:rsidRPr="00EB314D">
        <w:rPr>
          <w:b/>
          <w:bCs/>
          <w:lang w:val="en-US"/>
        </w:rPr>
        <w:t>Question 49b: Please explain your answer</w:t>
      </w:r>
    </w:p>
    <w:p w14:paraId="22D03F38" w14:textId="77777777" w:rsidR="00EB314D" w:rsidRPr="00EB314D" w:rsidRDefault="00EB314D" w:rsidP="00EB314D">
      <w:pPr>
        <w:rPr>
          <w:i/>
          <w:iCs/>
          <w:lang w:val="en-US"/>
        </w:rPr>
      </w:pPr>
      <w:r w:rsidRPr="00EB314D">
        <w:rPr>
          <w:i/>
          <w:iCs/>
          <w:lang w:val="en-US"/>
        </w:rPr>
        <w:t>A: …………………………………………………………….</w:t>
      </w:r>
    </w:p>
    <w:p w14:paraId="0E60689E" w14:textId="0FB94646" w:rsidR="000D47DE" w:rsidRPr="00EB314D" w:rsidRDefault="000D47DE" w:rsidP="000D47DE">
      <w:pPr>
        <w:rPr>
          <w:b/>
          <w:bCs/>
          <w:lang w:val="en-US"/>
        </w:rPr>
      </w:pPr>
      <w:r w:rsidRPr="00EB314D">
        <w:rPr>
          <w:b/>
          <w:bCs/>
          <w:lang w:val="en-US"/>
        </w:rPr>
        <w:t xml:space="preserve">Question 50a: If the short notice payment were a percentage of what the worker or agency worker would have earned from working the shift or the relevant hours at the relevant National Living/Minimum Wage rate, what percentage should this be? </w:t>
      </w:r>
    </w:p>
    <w:p w14:paraId="41C6DE54" w14:textId="2570856D" w:rsidR="00EB314D" w:rsidRPr="00EB314D" w:rsidRDefault="00EB314D" w:rsidP="00EB314D">
      <w:pPr>
        <w:rPr>
          <w:i/>
          <w:iCs/>
          <w:lang w:val="en-US"/>
        </w:rPr>
      </w:pPr>
      <w:r w:rsidRPr="00EB314D">
        <w:rPr>
          <w:i/>
          <w:iCs/>
          <w:lang w:val="en-US"/>
        </w:rPr>
        <w:t xml:space="preserve">A: </w:t>
      </w:r>
      <w:r w:rsidR="00BC2D89">
        <w:rPr>
          <w:i/>
          <w:iCs/>
          <w:lang w:val="en-US"/>
        </w:rPr>
        <w:t>(D</w:t>
      </w:r>
      <w:r w:rsidRPr="00EB314D">
        <w:rPr>
          <w:i/>
          <w:iCs/>
          <w:lang w:val="en-US"/>
        </w:rPr>
        <w:t>elete as appropriate): 10% / 30% / 50% / 65% / 80% / Other</w:t>
      </w:r>
    </w:p>
    <w:p w14:paraId="239A2DAC" w14:textId="77777777" w:rsidR="000D47DE" w:rsidRPr="00EB314D" w:rsidRDefault="000D47DE" w:rsidP="000D47DE">
      <w:pPr>
        <w:rPr>
          <w:b/>
          <w:bCs/>
          <w:lang w:val="en-US"/>
        </w:rPr>
      </w:pPr>
      <w:r w:rsidRPr="00EB314D">
        <w:rPr>
          <w:b/>
          <w:bCs/>
          <w:lang w:val="en-US"/>
        </w:rPr>
        <w:t>Question 50b: Please explain your answer</w:t>
      </w:r>
    </w:p>
    <w:p w14:paraId="4C7386A4" w14:textId="77777777" w:rsidR="00EB314D" w:rsidRPr="00EB314D" w:rsidRDefault="00EB314D" w:rsidP="00EB314D">
      <w:pPr>
        <w:rPr>
          <w:i/>
          <w:iCs/>
          <w:lang w:val="en-US"/>
        </w:rPr>
      </w:pPr>
      <w:r w:rsidRPr="00EB314D">
        <w:rPr>
          <w:i/>
          <w:iCs/>
          <w:lang w:val="en-US"/>
        </w:rPr>
        <w:t>A: …………………………………………………………….</w:t>
      </w:r>
    </w:p>
    <w:p w14:paraId="6CD6E2C4" w14:textId="77777777" w:rsidR="000D47DE" w:rsidRPr="00EB314D" w:rsidRDefault="000D47DE" w:rsidP="000D47DE">
      <w:pPr>
        <w:rPr>
          <w:b/>
          <w:bCs/>
          <w:lang w:val="en-US"/>
        </w:rPr>
      </w:pPr>
      <w:r w:rsidRPr="00EB314D">
        <w:rPr>
          <w:b/>
          <w:bCs/>
          <w:lang w:val="en-US"/>
        </w:rPr>
        <w:lastRenderedPageBreak/>
        <w:t xml:space="preserve">Question 51a: If the very short notice payment were a percentage of what the worker would have earned from working the shift or the relevant hours, what percentage should this be? </w:t>
      </w:r>
    </w:p>
    <w:p w14:paraId="5F654390" w14:textId="79B73753" w:rsidR="00EB314D" w:rsidRPr="00EB314D" w:rsidRDefault="00EB314D" w:rsidP="00EB314D">
      <w:pPr>
        <w:rPr>
          <w:i/>
          <w:iCs/>
          <w:lang w:val="en-US"/>
        </w:rPr>
      </w:pPr>
      <w:r w:rsidRPr="00EB314D">
        <w:rPr>
          <w:i/>
          <w:iCs/>
          <w:lang w:val="en-US"/>
        </w:rPr>
        <w:t>A: (</w:t>
      </w:r>
      <w:r w:rsidR="00BC2D89">
        <w:rPr>
          <w:i/>
          <w:iCs/>
          <w:lang w:val="en-US"/>
        </w:rPr>
        <w:t>D</w:t>
      </w:r>
      <w:r w:rsidRPr="00EB314D">
        <w:rPr>
          <w:i/>
          <w:iCs/>
          <w:lang w:val="en-US"/>
        </w:rPr>
        <w:t xml:space="preserve">elete as appropriate): 30% </w:t>
      </w:r>
      <w:r>
        <w:rPr>
          <w:i/>
          <w:iCs/>
          <w:lang w:val="en-US"/>
        </w:rPr>
        <w:t xml:space="preserve">/ </w:t>
      </w:r>
      <w:r w:rsidRPr="00EB314D">
        <w:rPr>
          <w:i/>
          <w:iCs/>
          <w:lang w:val="en-US"/>
        </w:rPr>
        <w:t xml:space="preserve">50% </w:t>
      </w:r>
      <w:r>
        <w:rPr>
          <w:i/>
          <w:iCs/>
          <w:lang w:val="en-US"/>
        </w:rPr>
        <w:t>/</w:t>
      </w:r>
      <w:r w:rsidRPr="00EB314D">
        <w:rPr>
          <w:i/>
          <w:iCs/>
          <w:lang w:val="en-US"/>
        </w:rPr>
        <w:t xml:space="preserve"> 65% </w:t>
      </w:r>
      <w:r>
        <w:rPr>
          <w:i/>
          <w:iCs/>
          <w:lang w:val="en-US"/>
        </w:rPr>
        <w:t>/</w:t>
      </w:r>
      <w:r w:rsidRPr="00EB314D">
        <w:rPr>
          <w:i/>
          <w:iCs/>
          <w:lang w:val="en-US"/>
        </w:rPr>
        <w:t xml:space="preserve"> 80% </w:t>
      </w:r>
      <w:r>
        <w:rPr>
          <w:i/>
          <w:iCs/>
          <w:lang w:val="en-US"/>
        </w:rPr>
        <w:t>/</w:t>
      </w:r>
      <w:r w:rsidRPr="00EB314D">
        <w:rPr>
          <w:i/>
          <w:iCs/>
          <w:lang w:val="en-US"/>
        </w:rPr>
        <w:t xml:space="preserve"> Other</w:t>
      </w:r>
    </w:p>
    <w:p w14:paraId="0AC67DC1" w14:textId="77777777" w:rsidR="000D47DE" w:rsidRPr="00EB314D" w:rsidRDefault="000D47DE" w:rsidP="000D47DE">
      <w:pPr>
        <w:rPr>
          <w:b/>
          <w:bCs/>
          <w:lang w:val="en-US"/>
        </w:rPr>
      </w:pPr>
      <w:r w:rsidRPr="00EB314D">
        <w:rPr>
          <w:b/>
          <w:bCs/>
          <w:lang w:val="en-US"/>
        </w:rPr>
        <w:t>Question 51b: Please explain your answer</w:t>
      </w:r>
    </w:p>
    <w:p w14:paraId="457F3992" w14:textId="77777777" w:rsidR="00EB314D" w:rsidRPr="00EB314D" w:rsidRDefault="00EB314D" w:rsidP="00EB314D">
      <w:pPr>
        <w:rPr>
          <w:i/>
          <w:iCs/>
          <w:lang w:val="en-US"/>
        </w:rPr>
      </w:pPr>
      <w:r w:rsidRPr="00EB314D">
        <w:rPr>
          <w:i/>
          <w:iCs/>
          <w:lang w:val="en-US"/>
        </w:rPr>
        <w:t>A: …………………………………………………………….</w:t>
      </w:r>
    </w:p>
    <w:p w14:paraId="7BD31506" w14:textId="77777777" w:rsidR="000D47DE" w:rsidRPr="00EB314D" w:rsidRDefault="000D47DE" w:rsidP="000D47DE">
      <w:pPr>
        <w:rPr>
          <w:b/>
          <w:bCs/>
          <w:lang w:val="en-US"/>
        </w:rPr>
      </w:pPr>
      <w:r w:rsidRPr="00EB314D">
        <w:rPr>
          <w:b/>
          <w:bCs/>
          <w:lang w:val="en-US"/>
        </w:rPr>
        <w:t xml:space="preserve">Question 52a: If the very short notice payment were a percentage of what the worker or agency worker would have earned from working the shift or the relevant hours at the relevant National Living/Minimum Wage rate, what should this percentage be? </w:t>
      </w:r>
    </w:p>
    <w:p w14:paraId="511DE6CA" w14:textId="17B81072" w:rsidR="00EB314D" w:rsidRPr="00EB314D" w:rsidRDefault="00EB314D" w:rsidP="00EB314D">
      <w:pPr>
        <w:rPr>
          <w:i/>
          <w:iCs/>
          <w:lang w:val="en-US"/>
        </w:rPr>
      </w:pPr>
      <w:r w:rsidRPr="00EB314D">
        <w:rPr>
          <w:i/>
          <w:iCs/>
          <w:lang w:val="en-US"/>
        </w:rPr>
        <w:t>A: (</w:t>
      </w:r>
      <w:r w:rsidR="00BC2D89">
        <w:rPr>
          <w:i/>
          <w:iCs/>
          <w:lang w:val="en-US"/>
        </w:rPr>
        <w:t>D</w:t>
      </w:r>
      <w:r w:rsidRPr="00EB314D">
        <w:rPr>
          <w:i/>
          <w:iCs/>
          <w:lang w:val="en-US"/>
        </w:rPr>
        <w:t xml:space="preserve">elete as appropriate): 30% </w:t>
      </w:r>
      <w:r>
        <w:rPr>
          <w:i/>
          <w:iCs/>
          <w:lang w:val="en-US"/>
        </w:rPr>
        <w:t xml:space="preserve">/ </w:t>
      </w:r>
      <w:r w:rsidRPr="00EB314D">
        <w:rPr>
          <w:i/>
          <w:iCs/>
          <w:lang w:val="en-US"/>
        </w:rPr>
        <w:t xml:space="preserve">50% </w:t>
      </w:r>
      <w:r>
        <w:rPr>
          <w:i/>
          <w:iCs/>
          <w:lang w:val="en-US"/>
        </w:rPr>
        <w:t>/</w:t>
      </w:r>
      <w:r w:rsidRPr="00EB314D">
        <w:rPr>
          <w:i/>
          <w:iCs/>
          <w:lang w:val="en-US"/>
        </w:rPr>
        <w:t xml:space="preserve"> 65% </w:t>
      </w:r>
      <w:r>
        <w:rPr>
          <w:i/>
          <w:iCs/>
          <w:lang w:val="en-US"/>
        </w:rPr>
        <w:t>/</w:t>
      </w:r>
      <w:r w:rsidRPr="00EB314D">
        <w:rPr>
          <w:i/>
          <w:iCs/>
          <w:lang w:val="en-US"/>
        </w:rPr>
        <w:t xml:space="preserve"> 80% </w:t>
      </w:r>
      <w:r>
        <w:rPr>
          <w:i/>
          <w:iCs/>
          <w:lang w:val="en-US"/>
        </w:rPr>
        <w:t>/</w:t>
      </w:r>
      <w:r w:rsidRPr="00EB314D">
        <w:rPr>
          <w:i/>
          <w:iCs/>
          <w:lang w:val="en-US"/>
        </w:rPr>
        <w:t xml:space="preserve"> Other</w:t>
      </w:r>
    </w:p>
    <w:p w14:paraId="6BDA850F" w14:textId="77777777" w:rsidR="000D47DE" w:rsidRPr="00EB314D" w:rsidRDefault="000D47DE" w:rsidP="000D47DE">
      <w:pPr>
        <w:rPr>
          <w:b/>
          <w:bCs/>
          <w:lang w:val="en-US"/>
        </w:rPr>
      </w:pPr>
      <w:r w:rsidRPr="00EB314D">
        <w:rPr>
          <w:b/>
          <w:bCs/>
          <w:lang w:val="en-US"/>
        </w:rPr>
        <w:t>Question 52b: Please explain your answer</w:t>
      </w:r>
    </w:p>
    <w:p w14:paraId="3E4F4009" w14:textId="77777777" w:rsidR="00EB314D" w:rsidRPr="00EB314D" w:rsidRDefault="00EB314D" w:rsidP="00EB314D">
      <w:pPr>
        <w:rPr>
          <w:i/>
          <w:iCs/>
          <w:lang w:val="en-US"/>
        </w:rPr>
      </w:pPr>
      <w:r w:rsidRPr="00EB314D">
        <w:rPr>
          <w:i/>
          <w:iCs/>
          <w:lang w:val="en-US"/>
        </w:rPr>
        <w:t>A: …………………………………………………………….</w:t>
      </w:r>
    </w:p>
    <w:p w14:paraId="415B8A71" w14:textId="77777777" w:rsidR="00EB314D" w:rsidRDefault="00EB314D" w:rsidP="000D47DE">
      <w:pPr>
        <w:rPr>
          <w:lang w:val="en-US"/>
        </w:rPr>
      </w:pPr>
    </w:p>
    <w:p w14:paraId="392F7049" w14:textId="60C4A3FC" w:rsidR="000D47DE" w:rsidRDefault="00EC1A03" w:rsidP="000D47DE">
      <w:pPr>
        <w:pStyle w:val="Heading2"/>
        <w:rPr>
          <w:lang w:val="en-US"/>
        </w:rPr>
      </w:pPr>
      <w:r w:rsidRPr="003B1BC2">
        <w:rPr>
          <w:b/>
          <w:bCs/>
          <w:noProof/>
          <w:lang w:val="en-US"/>
        </w:rPr>
        <mc:AlternateContent>
          <mc:Choice Requires="wps">
            <w:drawing>
              <wp:anchor distT="45720" distB="45720" distL="114300" distR="114300" simplePos="0" relativeHeight="251675648" behindDoc="0" locked="0" layoutInCell="1" allowOverlap="1" wp14:anchorId="6AFE9A6E" wp14:editId="72D3EC36">
                <wp:simplePos x="0" y="0"/>
                <wp:positionH relativeFrom="margin">
                  <wp:align>right</wp:align>
                </wp:positionH>
                <wp:positionV relativeFrom="paragraph">
                  <wp:posOffset>474676</wp:posOffset>
                </wp:positionV>
                <wp:extent cx="5715000" cy="1404620"/>
                <wp:effectExtent l="0" t="0" r="19050" b="13335"/>
                <wp:wrapSquare wrapText="bothSides"/>
                <wp:docPr id="144000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76913E00"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0B99C0B5" w14:textId="427DFB87" w:rsidR="00BC2D89" w:rsidRDefault="00BC2D89" w:rsidP="00BC2D89">
                            <w:pPr>
                              <w:pStyle w:val="ListParagraph"/>
                              <w:numPr>
                                <w:ilvl w:val="0"/>
                                <w:numId w:val="1"/>
                              </w:numPr>
                              <w:rPr>
                                <w:i/>
                                <w:iCs/>
                                <w:lang w:val="en-US"/>
                              </w:rPr>
                            </w:pPr>
                            <w:r w:rsidRPr="003C0981">
                              <w:rPr>
                                <w:i/>
                                <w:iCs/>
                                <w:lang w:val="en-US"/>
                              </w:rPr>
                              <w:t>Should agency workers be excluded from short notice payments full stop?</w:t>
                            </w:r>
                          </w:p>
                          <w:p w14:paraId="27126D59" w14:textId="00798483" w:rsidR="000A5A74" w:rsidRPr="00BC2D89" w:rsidRDefault="000A5A74" w:rsidP="00BC2D89">
                            <w:pPr>
                              <w:pStyle w:val="ListParagraph"/>
                              <w:numPr>
                                <w:ilvl w:val="0"/>
                                <w:numId w:val="1"/>
                              </w:numPr>
                              <w:rPr>
                                <w:i/>
                                <w:iCs/>
                                <w:lang w:val="en-US"/>
                              </w:rPr>
                            </w:pPr>
                            <w:r>
                              <w:rPr>
                                <w:i/>
                                <w:iCs/>
                                <w:lang w:val="en-US"/>
                              </w:rPr>
                              <w:t>Are there any sectors or scenarios whereby short notice payments should not apply?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FE9A6E" id="_x0000_s1037" type="#_x0000_t202" style="position:absolute;margin-left:398.8pt;margin-top:37.4pt;width:450pt;height:110.6pt;z-index:251675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" fillcolor="#c7e5f4" strokecolor="#008dd0" strokeweight="1.75pt">
                <v:textbox style="mso-fit-shape-to-text:t">
                  <w:txbxContent>
                    <w:p w14:paraId="76913E00"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0B99C0B5" w14:textId="427DFB87" w:rsidR="00BC2D89" w:rsidRDefault="00BC2D89" w:rsidP="00BC2D89">
                      <w:pPr>
                        <w:pStyle w:val="ListParagraph"/>
                        <w:numPr>
                          <w:ilvl w:val="0"/>
                          <w:numId w:val="1"/>
                        </w:numPr>
                        <w:rPr>
                          <w:i/>
                          <w:iCs/>
                          <w:lang w:val="en-US"/>
                        </w:rPr>
                      </w:pPr>
                      <w:r w:rsidRPr="003C0981">
                        <w:rPr>
                          <w:i/>
                          <w:iCs/>
                          <w:lang w:val="en-US"/>
                        </w:rPr>
                        <w:t>Should agency workers be excluded from short notice payments full stop?</w:t>
                      </w:r>
                    </w:p>
                    <w:p w14:paraId="27126D59" w14:textId="00798483" w:rsidR="000A5A74" w:rsidRPr="00BC2D89" w:rsidRDefault="000A5A74" w:rsidP="00BC2D89">
                      <w:pPr>
                        <w:pStyle w:val="ListParagraph"/>
                        <w:numPr>
                          <w:ilvl w:val="0"/>
                          <w:numId w:val="1"/>
                        </w:numPr>
                        <w:rPr>
                          <w:i/>
                          <w:iCs/>
                          <w:lang w:val="en-US"/>
                        </w:rPr>
                      </w:pPr>
                      <w:r>
                        <w:rPr>
                          <w:i/>
                          <w:iCs/>
                          <w:lang w:val="en-US"/>
                        </w:rPr>
                        <w:t>Are there any sectors or scenarios whereby short notice payments should not apply?</w:t>
                      </w:r>
                    </w:p>
                  </w:txbxContent>
                </v:textbox>
                <w10:wrap type="square" anchorx="margin"/>
              </v:shape>
            </w:pict>
          </mc:Fallback>
        </mc:AlternateContent>
      </w:r>
      <w:r w:rsidR="000D47DE">
        <w:rPr>
          <w:lang w:val="en-US"/>
        </w:rPr>
        <w:t>Exceptions from the right to short notice payment</w:t>
      </w:r>
    </w:p>
    <w:p w14:paraId="0A520ECE" w14:textId="32E04505" w:rsidR="00BC2D89" w:rsidRDefault="00BC2D89" w:rsidP="000D47DE">
      <w:pPr>
        <w:rPr>
          <w:i/>
          <w:iCs/>
          <w:lang w:val="en-US"/>
        </w:rPr>
      </w:pPr>
    </w:p>
    <w:p w14:paraId="2BC1270D" w14:textId="77777777" w:rsidR="000D47DE" w:rsidRPr="003C0981" w:rsidRDefault="000D47DE" w:rsidP="000D47DE">
      <w:pPr>
        <w:rPr>
          <w:b/>
          <w:bCs/>
          <w:lang w:val="en-US"/>
        </w:rPr>
      </w:pPr>
      <w:r w:rsidRPr="003C0981">
        <w:rPr>
          <w:b/>
          <w:bCs/>
          <w:lang w:val="en-US"/>
        </w:rPr>
        <w:t xml:space="preserve">Question 54a: Do you think there should be any exceptions to the requirement to make a short notice payment specifically for agency workers?  </w:t>
      </w:r>
    </w:p>
    <w:p w14:paraId="067FF858" w14:textId="279402B8" w:rsidR="003C0981" w:rsidRPr="003C0981" w:rsidRDefault="003C0981" w:rsidP="000D47DE">
      <w:pPr>
        <w:rPr>
          <w:i/>
          <w:iCs/>
          <w:lang w:val="en-US"/>
        </w:rPr>
      </w:pPr>
      <w:r w:rsidRPr="003C0981">
        <w:rPr>
          <w:i/>
          <w:iCs/>
          <w:lang w:val="en-US"/>
        </w:rPr>
        <w:t>A: (Delete as appropriate): Yes / No</w:t>
      </w:r>
    </w:p>
    <w:p w14:paraId="2C03E308" w14:textId="77777777" w:rsidR="000D47DE" w:rsidRPr="003C0981" w:rsidRDefault="000D47DE" w:rsidP="000D47DE">
      <w:pPr>
        <w:rPr>
          <w:b/>
          <w:bCs/>
          <w:lang w:val="en-US"/>
        </w:rPr>
      </w:pPr>
      <w:r w:rsidRPr="003C0981">
        <w:rPr>
          <w:b/>
          <w:bCs/>
          <w:lang w:val="en-US"/>
        </w:rPr>
        <w:t>Question 54b: If yes, what should these exceptions be?</w:t>
      </w:r>
    </w:p>
    <w:p w14:paraId="4A3E366B" w14:textId="7C801D09" w:rsidR="003C0981" w:rsidRDefault="003C0981" w:rsidP="000D47DE">
      <w:pPr>
        <w:rPr>
          <w:lang w:val="en-US"/>
        </w:rPr>
      </w:pPr>
      <w:r w:rsidRPr="00EB314D">
        <w:rPr>
          <w:i/>
          <w:iCs/>
          <w:lang w:val="en-US"/>
        </w:rPr>
        <w:t>A: …………………………………………………………….</w:t>
      </w:r>
    </w:p>
    <w:p w14:paraId="2C29846C" w14:textId="77777777" w:rsidR="000D47DE" w:rsidRPr="003C0981" w:rsidRDefault="000D47DE" w:rsidP="000D47DE">
      <w:pPr>
        <w:rPr>
          <w:b/>
          <w:bCs/>
          <w:lang w:val="en-US"/>
        </w:rPr>
      </w:pPr>
      <w:r w:rsidRPr="003C0981">
        <w:rPr>
          <w:b/>
          <w:bCs/>
          <w:lang w:val="en-US"/>
        </w:rPr>
        <w:t xml:space="preserve">Question 54c: If </w:t>
      </w:r>
      <w:proofErr w:type="gramStart"/>
      <w:r w:rsidRPr="003C0981">
        <w:rPr>
          <w:b/>
          <w:bCs/>
          <w:lang w:val="en-US"/>
        </w:rPr>
        <w:t>no</w:t>
      </w:r>
      <w:proofErr w:type="gramEnd"/>
      <w:r w:rsidRPr="003C0981">
        <w:rPr>
          <w:b/>
          <w:bCs/>
          <w:lang w:val="en-US"/>
        </w:rPr>
        <w:t>, please explain your answer</w:t>
      </w:r>
    </w:p>
    <w:p w14:paraId="1F0ACDA6" w14:textId="77777777" w:rsidR="003C0981" w:rsidRPr="00EB314D" w:rsidRDefault="003C0981" w:rsidP="003C0981">
      <w:pPr>
        <w:rPr>
          <w:i/>
          <w:iCs/>
          <w:lang w:val="en-US"/>
        </w:rPr>
      </w:pPr>
      <w:r w:rsidRPr="00EB314D">
        <w:rPr>
          <w:i/>
          <w:iCs/>
          <w:lang w:val="en-US"/>
        </w:rPr>
        <w:t>A: …………………………………………………………….</w:t>
      </w:r>
    </w:p>
    <w:p w14:paraId="66F9FA78" w14:textId="77777777" w:rsidR="003C0981" w:rsidRDefault="003C0981" w:rsidP="000D47DE">
      <w:pPr>
        <w:rPr>
          <w:lang w:val="en-US"/>
        </w:rPr>
      </w:pPr>
    </w:p>
    <w:p w14:paraId="630D0161" w14:textId="62ADB04A" w:rsidR="000D47DE" w:rsidRDefault="00EC1A03" w:rsidP="000D47DE">
      <w:pPr>
        <w:pStyle w:val="Heading2"/>
        <w:rPr>
          <w:lang w:val="en-US"/>
        </w:rPr>
      </w:pPr>
      <w:r w:rsidRPr="003B1BC2">
        <w:rPr>
          <w:b/>
          <w:bCs/>
          <w:noProof/>
          <w:lang w:val="en-US"/>
        </w:rPr>
        <w:lastRenderedPageBreak/>
        <mc:AlternateContent>
          <mc:Choice Requires="wps">
            <w:drawing>
              <wp:anchor distT="45720" distB="45720" distL="114300" distR="114300" simplePos="0" relativeHeight="251677696" behindDoc="0" locked="0" layoutInCell="1" allowOverlap="1" wp14:anchorId="06570128" wp14:editId="3C50FA0C">
                <wp:simplePos x="0" y="0"/>
                <wp:positionH relativeFrom="margin">
                  <wp:align>right</wp:align>
                </wp:positionH>
                <wp:positionV relativeFrom="paragraph">
                  <wp:posOffset>434919</wp:posOffset>
                </wp:positionV>
                <wp:extent cx="5715000" cy="1404620"/>
                <wp:effectExtent l="0" t="0" r="19050" b="15875"/>
                <wp:wrapSquare wrapText="bothSides"/>
                <wp:docPr id="1412900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C7E5F4"/>
                        </a:solidFill>
                        <a:ln w="22225">
                          <a:solidFill>
                            <a:srgbClr val="008DD0"/>
                          </a:solidFill>
                          <a:miter lim="800000"/>
                          <a:headEnd/>
                          <a:tailEnd/>
                        </a:ln>
                      </wps:spPr>
                      <wps:txbx>
                        <w:txbxContent>
                          <w:p w14:paraId="20553AF3"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4FDD3295" w14:textId="77777777" w:rsidR="00BC2D89" w:rsidRPr="003C0981" w:rsidRDefault="00BC2D89" w:rsidP="00BC2D89">
                            <w:pPr>
                              <w:pStyle w:val="ListParagraph"/>
                              <w:numPr>
                                <w:ilvl w:val="0"/>
                                <w:numId w:val="1"/>
                              </w:numPr>
                              <w:rPr>
                                <w:i/>
                                <w:iCs/>
                                <w:lang w:val="en-US"/>
                              </w:rPr>
                            </w:pPr>
                            <w:r w:rsidRPr="003C0981">
                              <w:rPr>
                                <w:i/>
                                <w:iCs/>
                                <w:lang w:val="en-US"/>
                              </w:rPr>
                              <w:t xml:space="preserve">The FWA (Fair Work Agency) is a new body that </w:t>
                            </w:r>
                            <w:r w:rsidRPr="003C0981">
                              <w:rPr>
                                <w:i/>
                                <w:iCs/>
                              </w:rPr>
                              <w:t>combines previous bodies like the Gangmasters and Labour Abuse Authority (GLAA), the Employment Agency Standards Inspectorate (EAS), and aspects of HMRC enforcement such as National Minimum Wage.</w:t>
                            </w:r>
                          </w:p>
                          <w:p w14:paraId="73EA7124" w14:textId="77777777" w:rsidR="00BC2D89" w:rsidRPr="003C0981" w:rsidRDefault="00BC2D89" w:rsidP="00BC2D89">
                            <w:pPr>
                              <w:pStyle w:val="ListParagraph"/>
                              <w:numPr>
                                <w:ilvl w:val="0"/>
                                <w:numId w:val="1"/>
                              </w:numPr>
                              <w:rPr>
                                <w:i/>
                                <w:iCs/>
                                <w:lang w:val="en-US"/>
                              </w:rPr>
                            </w:pPr>
                            <w:r>
                              <w:rPr>
                                <w:i/>
                                <w:iCs/>
                              </w:rPr>
                              <w:t>Penalty amounts being suggested in the proposal are 50% of the arrears owed to the worker but up to a maximum of £5,000</w:t>
                            </w:r>
                          </w:p>
                          <w:p w14:paraId="04036B51" w14:textId="76A7BC3D" w:rsidR="00BC2D89" w:rsidRPr="003C0981" w:rsidRDefault="00BC2D89" w:rsidP="00BC2D89">
                            <w:pPr>
                              <w:pStyle w:val="ListParagraph"/>
                              <w:numPr>
                                <w:ilvl w:val="0"/>
                                <w:numId w:val="1"/>
                              </w:numPr>
                              <w:rPr>
                                <w:i/>
                                <w:iCs/>
                                <w:lang w:val="en-US"/>
                              </w:rPr>
                            </w:pPr>
                            <w:r w:rsidRPr="003C0981">
                              <w:rPr>
                                <w:i/>
                                <w:iCs/>
                                <w:lang w:val="en-US"/>
                              </w:rPr>
                              <w:t>Should any penalty for failing to make the short notice payment fall on the employer?</w:t>
                            </w:r>
                            <w:r w:rsidR="000A5A74">
                              <w:rPr>
                                <w:i/>
                                <w:iCs/>
                                <w:lang w:val="en-US"/>
                              </w:rPr>
                              <w:t xml:space="preserve"> Who might that employer be? This is often not the end-hirer.</w:t>
                            </w:r>
                          </w:p>
                          <w:p w14:paraId="1238B202" w14:textId="77777777" w:rsidR="00BC2D89" w:rsidRPr="003C0981" w:rsidRDefault="00BC2D89" w:rsidP="00BC2D89">
                            <w:pPr>
                              <w:pStyle w:val="ListParagraph"/>
                              <w:numPr>
                                <w:ilvl w:val="0"/>
                                <w:numId w:val="1"/>
                              </w:numPr>
                              <w:rPr>
                                <w:i/>
                                <w:iCs/>
                                <w:lang w:val="en-US"/>
                              </w:rPr>
                            </w:pPr>
                            <w:r w:rsidRPr="003C0981">
                              <w:rPr>
                                <w:i/>
                                <w:iCs/>
                                <w:lang w:val="en-US"/>
                              </w:rPr>
                              <w:t xml:space="preserve">If the penalty doesn’t fall on the end-hirer, does the desired change in </w:t>
                            </w:r>
                            <w:proofErr w:type="spellStart"/>
                            <w:r w:rsidRPr="003C0981">
                              <w:rPr>
                                <w:i/>
                                <w:iCs/>
                                <w:lang w:val="en-US"/>
                              </w:rPr>
                              <w:t>behaviour</w:t>
                            </w:r>
                            <w:proofErr w:type="spellEnd"/>
                            <w:r w:rsidRPr="003C0981">
                              <w:rPr>
                                <w:i/>
                                <w:iCs/>
                                <w:lang w:val="en-US"/>
                              </w:rPr>
                              <w:t xml:space="preserve"> </w:t>
                            </w:r>
                            <w:proofErr w:type="gramStart"/>
                            <w:r w:rsidRPr="003C0981">
                              <w:rPr>
                                <w:i/>
                                <w:iCs/>
                                <w:lang w:val="en-US"/>
                              </w:rPr>
                              <w:t>actually happen</w:t>
                            </w:r>
                            <w:proofErr w:type="gramEnd"/>
                            <w:r w:rsidRPr="003C0981">
                              <w:rPr>
                                <w:i/>
                                <w:iCs/>
                                <w:lang w:val="en-US"/>
                              </w:rPr>
                              <w:t>?</w:t>
                            </w:r>
                          </w:p>
                          <w:p w14:paraId="00C348A2" w14:textId="612CA068" w:rsidR="00BC2D89" w:rsidRPr="00BC2D89" w:rsidRDefault="00BC2D89" w:rsidP="00BC2D89">
                            <w:pPr>
                              <w:pStyle w:val="ListParagraph"/>
                              <w:numPr>
                                <w:ilvl w:val="0"/>
                                <w:numId w:val="1"/>
                              </w:numPr>
                              <w:rPr>
                                <w:i/>
                                <w:iCs/>
                                <w:lang w:val="en-US"/>
                              </w:rPr>
                            </w:pPr>
                            <w:r w:rsidRPr="003C0981">
                              <w:rPr>
                                <w:i/>
                                <w:iCs/>
                                <w:lang w:val="en-US"/>
                              </w:rPr>
                              <w:t>Should there be any leeway for a first offence?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570128" id="_x0000_s1038" type="#_x0000_t202" style="position:absolute;margin-left:398.8pt;margin-top:34.25pt;width:450pt;height:110.6pt;z-index:251677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" fillcolor="#c7e5f4" strokecolor="#008dd0" strokeweight="1.75pt">
                <v:textbox style="mso-fit-shape-to-text:t">
                  <w:txbxContent>
                    <w:p w14:paraId="20553AF3" w14:textId="77777777" w:rsidR="00BC2D89" w:rsidRPr="003B1BC2" w:rsidRDefault="00BC2D89" w:rsidP="00BC2D89">
                      <w:pPr>
                        <w:rPr>
                          <w:b/>
                          <w:bCs/>
                          <w:i/>
                          <w:iCs/>
                          <w:color w:val="283547"/>
                          <w:sz w:val="24"/>
                          <w:szCs w:val="24"/>
                          <w:lang w:val="en-US"/>
                        </w:rPr>
                      </w:pPr>
                      <w:r w:rsidRPr="003B1BC2">
                        <w:rPr>
                          <w:b/>
                          <w:bCs/>
                          <w:i/>
                          <w:iCs/>
                          <w:color w:val="283547"/>
                          <w:sz w:val="24"/>
                          <w:szCs w:val="24"/>
                          <w:lang w:val="en-US"/>
                        </w:rPr>
                        <w:t>Consider:</w:t>
                      </w:r>
                    </w:p>
                    <w:p w14:paraId="4FDD3295" w14:textId="77777777" w:rsidR="00BC2D89" w:rsidRPr="003C0981" w:rsidRDefault="00BC2D89" w:rsidP="00BC2D89">
                      <w:pPr>
                        <w:pStyle w:val="ListParagraph"/>
                        <w:numPr>
                          <w:ilvl w:val="0"/>
                          <w:numId w:val="1"/>
                        </w:numPr>
                        <w:rPr>
                          <w:i/>
                          <w:iCs/>
                          <w:lang w:val="en-US"/>
                        </w:rPr>
                      </w:pPr>
                      <w:r w:rsidRPr="003C0981">
                        <w:rPr>
                          <w:i/>
                          <w:iCs/>
                          <w:lang w:val="en-US"/>
                        </w:rPr>
                        <w:t xml:space="preserve">The FWA (Fair Work Agency) is a new body that </w:t>
                      </w:r>
                      <w:r w:rsidRPr="003C0981">
                        <w:rPr>
                          <w:i/>
                          <w:iCs/>
                        </w:rPr>
                        <w:t>combines previous bodies like the Gangmasters and Labour Abuse Authority (GLAA), the Employment Agency Standards Inspectorate (EAS), and aspects of HMRC enforcement such as National Minimum Wage.</w:t>
                      </w:r>
                    </w:p>
                    <w:p w14:paraId="73EA7124" w14:textId="77777777" w:rsidR="00BC2D89" w:rsidRPr="003C0981" w:rsidRDefault="00BC2D89" w:rsidP="00BC2D89">
                      <w:pPr>
                        <w:pStyle w:val="ListParagraph"/>
                        <w:numPr>
                          <w:ilvl w:val="0"/>
                          <w:numId w:val="1"/>
                        </w:numPr>
                        <w:rPr>
                          <w:i/>
                          <w:iCs/>
                          <w:lang w:val="en-US"/>
                        </w:rPr>
                      </w:pPr>
                      <w:r>
                        <w:rPr>
                          <w:i/>
                          <w:iCs/>
                        </w:rPr>
                        <w:t>Penalty amounts being suggested in the proposal are 50% of the arrears owed to the worker but up to a maximum of £5,000</w:t>
                      </w:r>
                    </w:p>
                    <w:p w14:paraId="04036B51" w14:textId="76A7BC3D" w:rsidR="00BC2D89" w:rsidRPr="003C0981" w:rsidRDefault="00BC2D89" w:rsidP="00BC2D89">
                      <w:pPr>
                        <w:pStyle w:val="ListParagraph"/>
                        <w:numPr>
                          <w:ilvl w:val="0"/>
                          <w:numId w:val="1"/>
                        </w:numPr>
                        <w:rPr>
                          <w:i/>
                          <w:iCs/>
                          <w:lang w:val="en-US"/>
                        </w:rPr>
                      </w:pPr>
                      <w:r w:rsidRPr="003C0981">
                        <w:rPr>
                          <w:i/>
                          <w:iCs/>
                          <w:lang w:val="en-US"/>
                        </w:rPr>
                        <w:t>Should any penalty for failing to make the short notice payment fall on the employer?</w:t>
                      </w:r>
                      <w:r w:rsidR="000A5A74">
                        <w:rPr>
                          <w:i/>
                          <w:iCs/>
                          <w:lang w:val="en-US"/>
                        </w:rPr>
                        <w:t xml:space="preserve"> Who might that employer be? This is often not the end-hirer.</w:t>
                      </w:r>
                    </w:p>
                    <w:p w14:paraId="1238B202" w14:textId="77777777" w:rsidR="00BC2D89" w:rsidRPr="003C0981" w:rsidRDefault="00BC2D89" w:rsidP="00BC2D89">
                      <w:pPr>
                        <w:pStyle w:val="ListParagraph"/>
                        <w:numPr>
                          <w:ilvl w:val="0"/>
                          <w:numId w:val="1"/>
                        </w:numPr>
                        <w:rPr>
                          <w:i/>
                          <w:iCs/>
                          <w:lang w:val="en-US"/>
                        </w:rPr>
                      </w:pPr>
                      <w:r w:rsidRPr="003C0981">
                        <w:rPr>
                          <w:i/>
                          <w:iCs/>
                          <w:lang w:val="en-US"/>
                        </w:rPr>
                        <w:t xml:space="preserve">If the penalty doesn’t fall on the end-hirer, does the desired change in </w:t>
                      </w:r>
                      <w:proofErr w:type="spellStart"/>
                      <w:r w:rsidRPr="003C0981">
                        <w:rPr>
                          <w:i/>
                          <w:iCs/>
                          <w:lang w:val="en-US"/>
                        </w:rPr>
                        <w:t>behaviour</w:t>
                      </w:r>
                      <w:proofErr w:type="spellEnd"/>
                      <w:r w:rsidRPr="003C0981">
                        <w:rPr>
                          <w:i/>
                          <w:iCs/>
                          <w:lang w:val="en-US"/>
                        </w:rPr>
                        <w:t xml:space="preserve"> </w:t>
                      </w:r>
                      <w:proofErr w:type="gramStart"/>
                      <w:r w:rsidRPr="003C0981">
                        <w:rPr>
                          <w:i/>
                          <w:iCs/>
                          <w:lang w:val="en-US"/>
                        </w:rPr>
                        <w:t>actually happen</w:t>
                      </w:r>
                      <w:proofErr w:type="gramEnd"/>
                      <w:r w:rsidRPr="003C0981">
                        <w:rPr>
                          <w:i/>
                          <w:iCs/>
                          <w:lang w:val="en-US"/>
                        </w:rPr>
                        <w:t>?</w:t>
                      </w:r>
                    </w:p>
                    <w:p w14:paraId="00C348A2" w14:textId="612CA068" w:rsidR="00BC2D89" w:rsidRPr="00BC2D89" w:rsidRDefault="00BC2D89" w:rsidP="00BC2D89">
                      <w:pPr>
                        <w:pStyle w:val="ListParagraph"/>
                        <w:numPr>
                          <w:ilvl w:val="0"/>
                          <w:numId w:val="1"/>
                        </w:numPr>
                        <w:rPr>
                          <w:i/>
                          <w:iCs/>
                          <w:lang w:val="en-US"/>
                        </w:rPr>
                      </w:pPr>
                      <w:r w:rsidRPr="003C0981">
                        <w:rPr>
                          <w:i/>
                          <w:iCs/>
                          <w:lang w:val="en-US"/>
                        </w:rPr>
                        <w:t>Should there be any leeway for a first offence?</w:t>
                      </w:r>
                    </w:p>
                  </w:txbxContent>
                </v:textbox>
                <w10:wrap type="square" anchorx="margin"/>
              </v:shape>
            </w:pict>
          </mc:Fallback>
        </mc:AlternateContent>
      </w:r>
      <w:r w:rsidR="000D47DE">
        <w:rPr>
          <w:lang w:val="en-US"/>
        </w:rPr>
        <w:t>Enforcement of short notice payments</w:t>
      </w:r>
    </w:p>
    <w:p w14:paraId="46B56393" w14:textId="105D3457" w:rsidR="00BC2D89" w:rsidRDefault="00BC2D89" w:rsidP="000D47DE">
      <w:pPr>
        <w:rPr>
          <w:i/>
          <w:iCs/>
          <w:lang w:val="en-US"/>
        </w:rPr>
      </w:pPr>
    </w:p>
    <w:p w14:paraId="04FADBBB" w14:textId="08129B50" w:rsidR="000D47DE" w:rsidRPr="003C0981" w:rsidRDefault="000D47DE" w:rsidP="000D47DE">
      <w:pPr>
        <w:rPr>
          <w:b/>
          <w:bCs/>
          <w:lang w:val="en-US"/>
        </w:rPr>
      </w:pPr>
      <w:r w:rsidRPr="003C0981">
        <w:rPr>
          <w:b/>
          <w:bCs/>
          <w:lang w:val="en-US"/>
        </w:rPr>
        <w:t>Question 57a: Should the FWA enforce the right to short notice payments?</w:t>
      </w:r>
    </w:p>
    <w:p w14:paraId="63FB28EE" w14:textId="750C187D" w:rsidR="003C0981" w:rsidRPr="003C0981" w:rsidRDefault="003C0981" w:rsidP="000D47DE">
      <w:pPr>
        <w:rPr>
          <w:i/>
          <w:iCs/>
          <w:lang w:val="en-US"/>
        </w:rPr>
      </w:pPr>
      <w:r w:rsidRPr="003C0981">
        <w:rPr>
          <w:i/>
          <w:iCs/>
          <w:lang w:val="en-US"/>
        </w:rPr>
        <w:t>A: (Delete as appropriate): Yes / No</w:t>
      </w:r>
    </w:p>
    <w:p w14:paraId="26CC4138" w14:textId="77777777" w:rsidR="000D47DE" w:rsidRPr="003C0981" w:rsidRDefault="000D47DE" w:rsidP="000D47DE">
      <w:pPr>
        <w:rPr>
          <w:b/>
          <w:bCs/>
          <w:lang w:val="en-US"/>
        </w:rPr>
      </w:pPr>
      <w:r w:rsidRPr="003C0981">
        <w:rPr>
          <w:b/>
          <w:bCs/>
          <w:lang w:val="en-US"/>
        </w:rPr>
        <w:t>Question 57b: Please explain your answer</w:t>
      </w:r>
    </w:p>
    <w:p w14:paraId="6C8C1E65" w14:textId="77777777" w:rsidR="003C0981" w:rsidRPr="00EB314D" w:rsidRDefault="003C0981" w:rsidP="003C0981">
      <w:pPr>
        <w:rPr>
          <w:i/>
          <w:iCs/>
          <w:lang w:val="en-US"/>
        </w:rPr>
      </w:pPr>
      <w:r w:rsidRPr="00EB314D">
        <w:rPr>
          <w:i/>
          <w:iCs/>
          <w:lang w:val="en-US"/>
        </w:rPr>
        <w:t>A: …………………………………………………………….</w:t>
      </w:r>
    </w:p>
    <w:p w14:paraId="04EEC23C" w14:textId="77777777" w:rsidR="000D47DE" w:rsidRPr="003C0981" w:rsidRDefault="000D47DE" w:rsidP="000D47DE">
      <w:pPr>
        <w:rPr>
          <w:b/>
          <w:bCs/>
          <w:lang w:val="en-US"/>
        </w:rPr>
      </w:pPr>
      <w:r w:rsidRPr="003C0981">
        <w:rPr>
          <w:b/>
          <w:bCs/>
          <w:lang w:val="en-US"/>
        </w:rPr>
        <w:t>Question 58: Should the FWA impose a penalty where it finds that an employer has failed to make a short notice payment?</w:t>
      </w:r>
    </w:p>
    <w:p w14:paraId="1AFF5257" w14:textId="3437FB20" w:rsidR="003C0981" w:rsidRPr="003C0981" w:rsidRDefault="003C0981" w:rsidP="000D47DE">
      <w:pPr>
        <w:rPr>
          <w:i/>
          <w:iCs/>
          <w:lang w:val="en-US"/>
        </w:rPr>
      </w:pPr>
      <w:r w:rsidRPr="003C0981">
        <w:rPr>
          <w:i/>
          <w:iCs/>
          <w:lang w:val="en-US"/>
        </w:rPr>
        <w:t>A: (Delete as appropriate): Yes / No</w:t>
      </w:r>
    </w:p>
    <w:p w14:paraId="569E36CF" w14:textId="77777777" w:rsidR="000D47DE" w:rsidRPr="00674D92" w:rsidRDefault="000D47DE" w:rsidP="000D47DE">
      <w:pPr>
        <w:rPr>
          <w:b/>
          <w:bCs/>
          <w:lang w:val="en-US"/>
        </w:rPr>
      </w:pPr>
      <w:r w:rsidRPr="00674D92">
        <w:rPr>
          <w:b/>
          <w:bCs/>
          <w:lang w:val="en-US"/>
        </w:rPr>
        <w:t>Question 59a: What should the penalty amount be?</w:t>
      </w:r>
    </w:p>
    <w:p w14:paraId="26BBFCC0" w14:textId="440F793B" w:rsidR="003C0981" w:rsidRDefault="00674D92" w:rsidP="000D47DE">
      <w:pPr>
        <w:rPr>
          <w:lang w:val="en-US"/>
        </w:rPr>
      </w:pPr>
      <w:r>
        <w:rPr>
          <w:lang w:val="en-US"/>
        </w:rPr>
        <w:t xml:space="preserve">A (Delete as appropriate): </w:t>
      </w:r>
      <w:r w:rsidRPr="00674D92">
        <w:rPr>
          <w:lang w:val="en-US"/>
        </w:rPr>
        <w:t>50% of arrears owed to the worker (government preferred option)</w:t>
      </w:r>
      <w:r>
        <w:rPr>
          <w:lang w:val="en-US"/>
        </w:rPr>
        <w:t xml:space="preserve"> /</w:t>
      </w:r>
      <w:r w:rsidRPr="00674D92">
        <w:rPr>
          <w:lang w:val="en-US"/>
        </w:rPr>
        <w:t xml:space="preserve"> 100% of arrears owed to the worker</w:t>
      </w:r>
      <w:r>
        <w:rPr>
          <w:lang w:val="en-US"/>
        </w:rPr>
        <w:t xml:space="preserve"> / </w:t>
      </w:r>
      <w:r w:rsidRPr="00674D92">
        <w:rPr>
          <w:lang w:val="en-US"/>
        </w:rPr>
        <w:t>200% of arrears owed to the worker</w:t>
      </w:r>
      <w:r>
        <w:rPr>
          <w:lang w:val="en-US"/>
        </w:rPr>
        <w:t xml:space="preserve"> /</w:t>
      </w:r>
      <w:r w:rsidRPr="00674D92">
        <w:rPr>
          <w:lang w:val="en-US"/>
        </w:rPr>
        <w:t xml:space="preserve"> A different amount  </w:t>
      </w:r>
    </w:p>
    <w:p w14:paraId="0EA99A30" w14:textId="77777777" w:rsidR="000D47DE" w:rsidRDefault="000D47DE" w:rsidP="000D47DE">
      <w:pPr>
        <w:rPr>
          <w:b/>
          <w:bCs/>
          <w:lang w:val="en-US"/>
        </w:rPr>
      </w:pPr>
      <w:r w:rsidRPr="00674D92">
        <w:rPr>
          <w:b/>
          <w:bCs/>
          <w:lang w:val="en-US"/>
        </w:rPr>
        <w:t>Question 59b: Please explain your answer</w:t>
      </w:r>
    </w:p>
    <w:p w14:paraId="0E31FB85" w14:textId="77777777" w:rsidR="00674D92" w:rsidRPr="00EB314D" w:rsidRDefault="00674D92" w:rsidP="00674D92">
      <w:pPr>
        <w:rPr>
          <w:i/>
          <w:iCs/>
          <w:lang w:val="en-US"/>
        </w:rPr>
      </w:pPr>
      <w:r w:rsidRPr="00EB314D">
        <w:rPr>
          <w:i/>
          <w:iCs/>
          <w:lang w:val="en-US"/>
        </w:rPr>
        <w:t>A: …………………………………………………………….</w:t>
      </w:r>
    </w:p>
    <w:p w14:paraId="1B8CE800" w14:textId="77777777" w:rsidR="000D47DE" w:rsidRPr="00674D92" w:rsidRDefault="000D47DE" w:rsidP="000D47DE">
      <w:pPr>
        <w:rPr>
          <w:b/>
          <w:bCs/>
          <w:lang w:val="en-US"/>
        </w:rPr>
      </w:pPr>
      <w:r w:rsidRPr="00674D92">
        <w:rPr>
          <w:b/>
          <w:bCs/>
          <w:lang w:val="en-US"/>
        </w:rPr>
        <w:t>Question 60a: What should the minimum and maximum penalty amount be?</w:t>
      </w:r>
    </w:p>
    <w:p w14:paraId="29311473" w14:textId="14B12FBD" w:rsidR="00674D92" w:rsidRPr="00674D92" w:rsidRDefault="00674D92" w:rsidP="000D47DE">
      <w:pPr>
        <w:rPr>
          <w:i/>
          <w:iCs/>
          <w:lang w:val="en-US"/>
        </w:rPr>
      </w:pPr>
      <w:r w:rsidRPr="00674D92">
        <w:rPr>
          <w:i/>
          <w:iCs/>
          <w:lang w:val="en-US"/>
        </w:rPr>
        <w:t>A: (Delete as appropriate): Minimum £100 per case, maximum £5,000 per worker (government preferred option) / Minimum £100 per case, maximum £20,000 per worker / Different amounts</w:t>
      </w:r>
    </w:p>
    <w:p w14:paraId="07AD0332" w14:textId="77777777" w:rsidR="000D47DE" w:rsidRPr="00674D92" w:rsidRDefault="000D47DE" w:rsidP="000D47DE">
      <w:pPr>
        <w:rPr>
          <w:b/>
          <w:bCs/>
          <w:lang w:val="en-US"/>
        </w:rPr>
      </w:pPr>
      <w:r w:rsidRPr="00674D92">
        <w:rPr>
          <w:b/>
          <w:bCs/>
          <w:lang w:val="en-US"/>
        </w:rPr>
        <w:t>Question 60b: Please explain your answer</w:t>
      </w:r>
    </w:p>
    <w:p w14:paraId="28FBD1EC" w14:textId="77777777" w:rsidR="00674D92" w:rsidRPr="00EB314D" w:rsidRDefault="00674D92" w:rsidP="00674D92">
      <w:pPr>
        <w:rPr>
          <w:i/>
          <w:iCs/>
          <w:lang w:val="en-US"/>
        </w:rPr>
      </w:pPr>
      <w:r w:rsidRPr="00EB314D">
        <w:rPr>
          <w:i/>
          <w:iCs/>
          <w:lang w:val="en-US"/>
        </w:rPr>
        <w:t>A: …………………………………………………………….</w:t>
      </w:r>
    </w:p>
    <w:p w14:paraId="13605BAD" w14:textId="77777777" w:rsidR="000D47DE" w:rsidRPr="00674D92" w:rsidRDefault="000D47DE" w:rsidP="000D47DE">
      <w:pPr>
        <w:rPr>
          <w:b/>
          <w:bCs/>
          <w:lang w:val="en-US"/>
        </w:rPr>
      </w:pPr>
      <w:r w:rsidRPr="00674D92">
        <w:rPr>
          <w:b/>
          <w:bCs/>
          <w:lang w:val="en-US"/>
        </w:rPr>
        <w:t xml:space="preserve">Question 61: Is there anything else you want us to </w:t>
      </w:r>
      <w:proofErr w:type="gramStart"/>
      <w:r w:rsidRPr="00674D92">
        <w:rPr>
          <w:b/>
          <w:bCs/>
          <w:lang w:val="en-US"/>
        </w:rPr>
        <w:t>take into account</w:t>
      </w:r>
      <w:proofErr w:type="gramEnd"/>
      <w:r w:rsidRPr="00674D92">
        <w:rPr>
          <w:b/>
          <w:bCs/>
          <w:lang w:val="en-US"/>
        </w:rPr>
        <w:t xml:space="preserve"> in relation to Part 2 of this consultation, on reasonable notice of shifts and payment for shifts cancelled, moved or curtailed at short notice?</w:t>
      </w:r>
    </w:p>
    <w:p w14:paraId="198E4715" w14:textId="1C13E970" w:rsidR="000D47DE" w:rsidRDefault="00674D92">
      <w:r w:rsidRPr="00EB314D">
        <w:rPr>
          <w:i/>
          <w:iCs/>
          <w:lang w:val="en-US"/>
        </w:rPr>
        <w:t>A: …………………………………………………………….</w:t>
      </w:r>
    </w:p>
    <w:sectPr w:rsidR="000D47D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29C9" w14:textId="77777777" w:rsidR="00021F56" w:rsidRDefault="00021F56" w:rsidP="00433E89">
      <w:pPr>
        <w:spacing w:after="0" w:line="240" w:lineRule="auto"/>
      </w:pPr>
      <w:r>
        <w:separator/>
      </w:r>
    </w:p>
  </w:endnote>
  <w:endnote w:type="continuationSeparator" w:id="0">
    <w:p w14:paraId="1E9D838A" w14:textId="77777777" w:rsidR="00021F56" w:rsidRDefault="00021F56" w:rsidP="0043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C616" w14:textId="77777777" w:rsidR="00433E89" w:rsidRDefault="00433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8520" w14:textId="0A68D1FF" w:rsidR="00433E89" w:rsidRPr="00433E89" w:rsidRDefault="00433E89" w:rsidP="00433E89">
    <w:pPr>
      <w:pStyle w:val="Footer"/>
      <w:jc w:val="center"/>
      <w:rPr>
        <w:sz w:val="16"/>
        <w:szCs w:val="16"/>
      </w:rPr>
    </w:pPr>
    <w:r w:rsidRPr="00433E89">
      <w:rPr>
        <w:sz w:val="16"/>
        <w:szCs w:val="16"/>
      </w:rPr>
      <w:t>© 2026 Clipper Contracting Group Ltd, Mey House, Bridport Road, Poundbury, Dorchester, DT1 3QY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9AE7" w14:textId="77777777" w:rsidR="00433E89" w:rsidRDefault="00433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3EC6" w14:textId="77777777" w:rsidR="00021F56" w:rsidRDefault="00021F56" w:rsidP="00433E89">
      <w:pPr>
        <w:spacing w:after="0" w:line="240" w:lineRule="auto"/>
      </w:pPr>
      <w:r>
        <w:separator/>
      </w:r>
    </w:p>
  </w:footnote>
  <w:footnote w:type="continuationSeparator" w:id="0">
    <w:p w14:paraId="56AA3936" w14:textId="77777777" w:rsidR="00021F56" w:rsidRDefault="00021F56" w:rsidP="00433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EC33" w14:textId="77777777" w:rsidR="00433E89" w:rsidRDefault="00433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5FDD" w14:textId="6436C783" w:rsidR="00433E89" w:rsidRDefault="00433E89" w:rsidP="00433E89">
    <w:pPr>
      <w:pStyle w:val="Header"/>
      <w:jc w:val="right"/>
    </w:pPr>
    <w:r>
      <w:rPr>
        <w:noProof/>
      </w:rPr>
      <w:drawing>
        <wp:inline distT="0" distB="0" distL="0" distR="0" wp14:anchorId="2490DAE3" wp14:editId="7ACB14EF">
          <wp:extent cx="809597" cy="288527"/>
          <wp:effectExtent l="0" t="0" r="0" b="0"/>
          <wp:docPr id="980752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52964" name="Picture 980752964"/>
                  <pic:cNvPicPr/>
                </pic:nvPicPr>
                <pic:blipFill>
                  <a:blip r:embed="rId1">
                    <a:extLst>
                      <a:ext uri="{28A0092B-C50C-407E-A947-70E740481C1C}">
                        <a14:useLocalDpi xmlns:a14="http://schemas.microsoft.com/office/drawing/2010/main" val="0"/>
                      </a:ext>
                    </a:extLst>
                  </a:blip>
                  <a:stretch>
                    <a:fillRect/>
                  </a:stretch>
                </pic:blipFill>
                <pic:spPr>
                  <a:xfrm>
                    <a:off x="0" y="0"/>
                    <a:ext cx="819903" cy="292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E05C" w14:textId="77777777" w:rsidR="00433E89" w:rsidRDefault="00433E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7C3"/>
    <w:multiLevelType w:val="hybridMultilevel"/>
    <w:tmpl w:val="B1360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644DE"/>
    <w:multiLevelType w:val="hybridMultilevel"/>
    <w:tmpl w:val="96CEEF04"/>
    <w:lvl w:ilvl="0" w:tplc="13945D3E">
      <w:start w:val="1"/>
      <w:numFmt w:val="bullet"/>
      <w:lvlText w:val="•"/>
      <w:lvlJc w:val="left"/>
      <w:pPr>
        <w:tabs>
          <w:tab w:val="num" w:pos="720"/>
        </w:tabs>
        <w:ind w:left="720" w:hanging="360"/>
      </w:pPr>
      <w:rPr>
        <w:rFonts w:ascii="Arial" w:hAnsi="Arial" w:hint="default"/>
      </w:rPr>
    </w:lvl>
    <w:lvl w:ilvl="1" w:tplc="77AC60B4">
      <w:start w:val="1"/>
      <w:numFmt w:val="bullet"/>
      <w:lvlText w:val="•"/>
      <w:lvlJc w:val="left"/>
      <w:pPr>
        <w:tabs>
          <w:tab w:val="num" w:pos="1440"/>
        </w:tabs>
        <w:ind w:left="1440" w:hanging="360"/>
      </w:pPr>
      <w:rPr>
        <w:rFonts w:ascii="Arial" w:hAnsi="Arial" w:hint="default"/>
      </w:rPr>
    </w:lvl>
    <w:lvl w:ilvl="2" w:tplc="4C98C56C" w:tentative="1">
      <w:start w:val="1"/>
      <w:numFmt w:val="bullet"/>
      <w:lvlText w:val="•"/>
      <w:lvlJc w:val="left"/>
      <w:pPr>
        <w:tabs>
          <w:tab w:val="num" w:pos="2160"/>
        </w:tabs>
        <w:ind w:left="2160" w:hanging="360"/>
      </w:pPr>
      <w:rPr>
        <w:rFonts w:ascii="Arial" w:hAnsi="Arial" w:hint="default"/>
      </w:rPr>
    </w:lvl>
    <w:lvl w:ilvl="3" w:tplc="685C0538" w:tentative="1">
      <w:start w:val="1"/>
      <w:numFmt w:val="bullet"/>
      <w:lvlText w:val="•"/>
      <w:lvlJc w:val="left"/>
      <w:pPr>
        <w:tabs>
          <w:tab w:val="num" w:pos="2880"/>
        </w:tabs>
        <w:ind w:left="2880" w:hanging="360"/>
      </w:pPr>
      <w:rPr>
        <w:rFonts w:ascii="Arial" w:hAnsi="Arial" w:hint="default"/>
      </w:rPr>
    </w:lvl>
    <w:lvl w:ilvl="4" w:tplc="B43041CA" w:tentative="1">
      <w:start w:val="1"/>
      <w:numFmt w:val="bullet"/>
      <w:lvlText w:val="•"/>
      <w:lvlJc w:val="left"/>
      <w:pPr>
        <w:tabs>
          <w:tab w:val="num" w:pos="3600"/>
        </w:tabs>
        <w:ind w:left="3600" w:hanging="360"/>
      </w:pPr>
      <w:rPr>
        <w:rFonts w:ascii="Arial" w:hAnsi="Arial" w:hint="default"/>
      </w:rPr>
    </w:lvl>
    <w:lvl w:ilvl="5" w:tplc="45646BE4" w:tentative="1">
      <w:start w:val="1"/>
      <w:numFmt w:val="bullet"/>
      <w:lvlText w:val="•"/>
      <w:lvlJc w:val="left"/>
      <w:pPr>
        <w:tabs>
          <w:tab w:val="num" w:pos="4320"/>
        </w:tabs>
        <w:ind w:left="4320" w:hanging="360"/>
      </w:pPr>
      <w:rPr>
        <w:rFonts w:ascii="Arial" w:hAnsi="Arial" w:hint="default"/>
      </w:rPr>
    </w:lvl>
    <w:lvl w:ilvl="6" w:tplc="61080AC4" w:tentative="1">
      <w:start w:val="1"/>
      <w:numFmt w:val="bullet"/>
      <w:lvlText w:val="•"/>
      <w:lvlJc w:val="left"/>
      <w:pPr>
        <w:tabs>
          <w:tab w:val="num" w:pos="5040"/>
        </w:tabs>
        <w:ind w:left="5040" w:hanging="360"/>
      </w:pPr>
      <w:rPr>
        <w:rFonts w:ascii="Arial" w:hAnsi="Arial" w:hint="default"/>
      </w:rPr>
    </w:lvl>
    <w:lvl w:ilvl="7" w:tplc="74FC78D6" w:tentative="1">
      <w:start w:val="1"/>
      <w:numFmt w:val="bullet"/>
      <w:lvlText w:val="•"/>
      <w:lvlJc w:val="left"/>
      <w:pPr>
        <w:tabs>
          <w:tab w:val="num" w:pos="5760"/>
        </w:tabs>
        <w:ind w:left="5760" w:hanging="360"/>
      </w:pPr>
      <w:rPr>
        <w:rFonts w:ascii="Arial" w:hAnsi="Arial" w:hint="default"/>
      </w:rPr>
    </w:lvl>
    <w:lvl w:ilvl="8" w:tplc="3294CB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E91E92"/>
    <w:multiLevelType w:val="hybridMultilevel"/>
    <w:tmpl w:val="0AC2F0BA"/>
    <w:lvl w:ilvl="0" w:tplc="8F261C3C">
      <w:start w:val="1"/>
      <w:numFmt w:val="bullet"/>
      <w:lvlText w:val="•"/>
      <w:lvlJc w:val="left"/>
      <w:pPr>
        <w:tabs>
          <w:tab w:val="num" w:pos="720"/>
        </w:tabs>
        <w:ind w:left="720" w:hanging="360"/>
      </w:pPr>
      <w:rPr>
        <w:rFonts w:ascii="Arial" w:hAnsi="Arial" w:hint="default"/>
      </w:rPr>
    </w:lvl>
    <w:lvl w:ilvl="1" w:tplc="AF16664E">
      <w:start w:val="1"/>
      <w:numFmt w:val="bullet"/>
      <w:lvlText w:val="•"/>
      <w:lvlJc w:val="left"/>
      <w:pPr>
        <w:tabs>
          <w:tab w:val="num" w:pos="1440"/>
        </w:tabs>
        <w:ind w:left="1440" w:hanging="360"/>
      </w:pPr>
      <w:rPr>
        <w:rFonts w:ascii="Arial" w:hAnsi="Arial" w:hint="default"/>
      </w:rPr>
    </w:lvl>
    <w:lvl w:ilvl="2" w:tplc="2BDCEB4E" w:tentative="1">
      <w:start w:val="1"/>
      <w:numFmt w:val="bullet"/>
      <w:lvlText w:val="•"/>
      <w:lvlJc w:val="left"/>
      <w:pPr>
        <w:tabs>
          <w:tab w:val="num" w:pos="2160"/>
        </w:tabs>
        <w:ind w:left="2160" w:hanging="360"/>
      </w:pPr>
      <w:rPr>
        <w:rFonts w:ascii="Arial" w:hAnsi="Arial" w:hint="default"/>
      </w:rPr>
    </w:lvl>
    <w:lvl w:ilvl="3" w:tplc="99805A90" w:tentative="1">
      <w:start w:val="1"/>
      <w:numFmt w:val="bullet"/>
      <w:lvlText w:val="•"/>
      <w:lvlJc w:val="left"/>
      <w:pPr>
        <w:tabs>
          <w:tab w:val="num" w:pos="2880"/>
        </w:tabs>
        <w:ind w:left="2880" w:hanging="360"/>
      </w:pPr>
      <w:rPr>
        <w:rFonts w:ascii="Arial" w:hAnsi="Arial" w:hint="default"/>
      </w:rPr>
    </w:lvl>
    <w:lvl w:ilvl="4" w:tplc="BD70E6DC" w:tentative="1">
      <w:start w:val="1"/>
      <w:numFmt w:val="bullet"/>
      <w:lvlText w:val="•"/>
      <w:lvlJc w:val="left"/>
      <w:pPr>
        <w:tabs>
          <w:tab w:val="num" w:pos="3600"/>
        </w:tabs>
        <w:ind w:left="3600" w:hanging="360"/>
      </w:pPr>
      <w:rPr>
        <w:rFonts w:ascii="Arial" w:hAnsi="Arial" w:hint="default"/>
      </w:rPr>
    </w:lvl>
    <w:lvl w:ilvl="5" w:tplc="245A17CA" w:tentative="1">
      <w:start w:val="1"/>
      <w:numFmt w:val="bullet"/>
      <w:lvlText w:val="•"/>
      <w:lvlJc w:val="left"/>
      <w:pPr>
        <w:tabs>
          <w:tab w:val="num" w:pos="4320"/>
        </w:tabs>
        <w:ind w:left="4320" w:hanging="360"/>
      </w:pPr>
      <w:rPr>
        <w:rFonts w:ascii="Arial" w:hAnsi="Arial" w:hint="default"/>
      </w:rPr>
    </w:lvl>
    <w:lvl w:ilvl="6" w:tplc="E7B233F6" w:tentative="1">
      <w:start w:val="1"/>
      <w:numFmt w:val="bullet"/>
      <w:lvlText w:val="•"/>
      <w:lvlJc w:val="left"/>
      <w:pPr>
        <w:tabs>
          <w:tab w:val="num" w:pos="5040"/>
        </w:tabs>
        <w:ind w:left="5040" w:hanging="360"/>
      </w:pPr>
      <w:rPr>
        <w:rFonts w:ascii="Arial" w:hAnsi="Arial" w:hint="default"/>
      </w:rPr>
    </w:lvl>
    <w:lvl w:ilvl="7" w:tplc="ECA4E718" w:tentative="1">
      <w:start w:val="1"/>
      <w:numFmt w:val="bullet"/>
      <w:lvlText w:val="•"/>
      <w:lvlJc w:val="left"/>
      <w:pPr>
        <w:tabs>
          <w:tab w:val="num" w:pos="5760"/>
        </w:tabs>
        <w:ind w:left="5760" w:hanging="360"/>
      </w:pPr>
      <w:rPr>
        <w:rFonts w:ascii="Arial" w:hAnsi="Arial" w:hint="default"/>
      </w:rPr>
    </w:lvl>
    <w:lvl w:ilvl="8" w:tplc="124082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49276F"/>
    <w:multiLevelType w:val="hybridMultilevel"/>
    <w:tmpl w:val="042EB48C"/>
    <w:lvl w:ilvl="0" w:tplc="D15098D2">
      <w:start w:val="1"/>
      <w:numFmt w:val="bullet"/>
      <w:lvlText w:val="•"/>
      <w:lvlJc w:val="left"/>
      <w:pPr>
        <w:tabs>
          <w:tab w:val="num" w:pos="720"/>
        </w:tabs>
        <w:ind w:left="720" w:hanging="360"/>
      </w:pPr>
      <w:rPr>
        <w:rFonts w:ascii="Arial" w:hAnsi="Arial" w:hint="default"/>
      </w:rPr>
    </w:lvl>
    <w:lvl w:ilvl="1" w:tplc="1A267AA6">
      <w:start w:val="1"/>
      <w:numFmt w:val="bullet"/>
      <w:lvlText w:val="•"/>
      <w:lvlJc w:val="left"/>
      <w:pPr>
        <w:tabs>
          <w:tab w:val="num" w:pos="1440"/>
        </w:tabs>
        <w:ind w:left="1440" w:hanging="360"/>
      </w:pPr>
      <w:rPr>
        <w:rFonts w:ascii="Arial" w:hAnsi="Arial" w:hint="default"/>
      </w:rPr>
    </w:lvl>
    <w:lvl w:ilvl="2" w:tplc="B798D33A" w:tentative="1">
      <w:start w:val="1"/>
      <w:numFmt w:val="bullet"/>
      <w:lvlText w:val="•"/>
      <w:lvlJc w:val="left"/>
      <w:pPr>
        <w:tabs>
          <w:tab w:val="num" w:pos="2160"/>
        </w:tabs>
        <w:ind w:left="2160" w:hanging="360"/>
      </w:pPr>
      <w:rPr>
        <w:rFonts w:ascii="Arial" w:hAnsi="Arial" w:hint="default"/>
      </w:rPr>
    </w:lvl>
    <w:lvl w:ilvl="3" w:tplc="0194C766" w:tentative="1">
      <w:start w:val="1"/>
      <w:numFmt w:val="bullet"/>
      <w:lvlText w:val="•"/>
      <w:lvlJc w:val="left"/>
      <w:pPr>
        <w:tabs>
          <w:tab w:val="num" w:pos="2880"/>
        </w:tabs>
        <w:ind w:left="2880" w:hanging="360"/>
      </w:pPr>
      <w:rPr>
        <w:rFonts w:ascii="Arial" w:hAnsi="Arial" w:hint="default"/>
      </w:rPr>
    </w:lvl>
    <w:lvl w:ilvl="4" w:tplc="387A0C0C" w:tentative="1">
      <w:start w:val="1"/>
      <w:numFmt w:val="bullet"/>
      <w:lvlText w:val="•"/>
      <w:lvlJc w:val="left"/>
      <w:pPr>
        <w:tabs>
          <w:tab w:val="num" w:pos="3600"/>
        </w:tabs>
        <w:ind w:left="3600" w:hanging="360"/>
      </w:pPr>
      <w:rPr>
        <w:rFonts w:ascii="Arial" w:hAnsi="Arial" w:hint="default"/>
      </w:rPr>
    </w:lvl>
    <w:lvl w:ilvl="5" w:tplc="9B8E2380" w:tentative="1">
      <w:start w:val="1"/>
      <w:numFmt w:val="bullet"/>
      <w:lvlText w:val="•"/>
      <w:lvlJc w:val="left"/>
      <w:pPr>
        <w:tabs>
          <w:tab w:val="num" w:pos="4320"/>
        </w:tabs>
        <w:ind w:left="4320" w:hanging="360"/>
      </w:pPr>
      <w:rPr>
        <w:rFonts w:ascii="Arial" w:hAnsi="Arial" w:hint="default"/>
      </w:rPr>
    </w:lvl>
    <w:lvl w:ilvl="6" w:tplc="4BAA46D4" w:tentative="1">
      <w:start w:val="1"/>
      <w:numFmt w:val="bullet"/>
      <w:lvlText w:val="•"/>
      <w:lvlJc w:val="left"/>
      <w:pPr>
        <w:tabs>
          <w:tab w:val="num" w:pos="5040"/>
        </w:tabs>
        <w:ind w:left="5040" w:hanging="360"/>
      </w:pPr>
      <w:rPr>
        <w:rFonts w:ascii="Arial" w:hAnsi="Arial" w:hint="default"/>
      </w:rPr>
    </w:lvl>
    <w:lvl w:ilvl="7" w:tplc="80F49306" w:tentative="1">
      <w:start w:val="1"/>
      <w:numFmt w:val="bullet"/>
      <w:lvlText w:val="•"/>
      <w:lvlJc w:val="left"/>
      <w:pPr>
        <w:tabs>
          <w:tab w:val="num" w:pos="5760"/>
        </w:tabs>
        <w:ind w:left="5760" w:hanging="360"/>
      </w:pPr>
      <w:rPr>
        <w:rFonts w:ascii="Arial" w:hAnsi="Arial" w:hint="default"/>
      </w:rPr>
    </w:lvl>
    <w:lvl w:ilvl="8" w:tplc="B400FBC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2A37CB"/>
    <w:multiLevelType w:val="hybridMultilevel"/>
    <w:tmpl w:val="2774F70A"/>
    <w:lvl w:ilvl="0" w:tplc="EDB4C184">
      <w:start w:val="1"/>
      <w:numFmt w:val="bullet"/>
      <w:lvlText w:val="•"/>
      <w:lvlJc w:val="left"/>
      <w:pPr>
        <w:tabs>
          <w:tab w:val="num" w:pos="720"/>
        </w:tabs>
        <w:ind w:left="720" w:hanging="360"/>
      </w:pPr>
      <w:rPr>
        <w:rFonts w:ascii="Arial" w:hAnsi="Arial" w:hint="default"/>
      </w:rPr>
    </w:lvl>
    <w:lvl w:ilvl="1" w:tplc="70F02CE6">
      <w:start w:val="1"/>
      <w:numFmt w:val="bullet"/>
      <w:lvlText w:val="•"/>
      <w:lvlJc w:val="left"/>
      <w:pPr>
        <w:tabs>
          <w:tab w:val="num" w:pos="1440"/>
        </w:tabs>
        <w:ind w:left="1440" w:hanging="360"/>
      </w:pPr>
      <w:rPr>
        <w:rFonts w:ascii="Arial" w:hAnsi="Arial" w:hint="default"/>
      </w:rPr>
    </w:lvl>
    <w:lvl w:ilvl="2" w:tplc="B96AACD0" w:tentative="1">
      <w:start w:val="1"/>
      <w:numFmt w:val="bullet"/>
      <w:lvlText w:val="•"/>
      <w:lvlJc w:val="left"/>
      <w:pPr>
        <w:tabs>
          <w:tab w:val="num" w:pos="2160"/>
        </w:tabs>
        <w:ind w:left="2160" w:hanging="360"/>
      </w:pPr>
      <w:rPr>
        <w:rFonts w:ascii="Arial" w:hAnsi="Arial" w:hint="default"/>
      </w:rPr>
    </w:lvl>
    <w:lvl w:ilvl="3" w:tplc="3504271A" w:tentative="1">
      <w:start w:val="1"/>
      <w:numFmt w:val="bullet"/>
      <w:lvlText w:val="•"/>
      <w:lvlJc w:val="left"/>
      <w:pPr>
        <w:tabs>
          <w:tab w:val="num" w:pos="2880"/>
        </w:tabs>
        <w:ind w:left="2880" w:hanging="360"/>
      </w:pPr>
      <w:rPr>
        <w:rFonts w:ascii="Arial" w:hAnsi="Arial" w:hint="default"/>
      </w:rPr>
    </w:lvl>
    <w:lvl w:ilvl="4" w:tplc="6D0E2D28" w:tentative="1">
      <w:start w:val="1"/>
      <w:numFmt w:val="bullet"/>
      <w:lvlText w:val="•"/>
      <w:lvlJc w:val="left"/>
      <w:pPr>
        <w:tabs>
          <w:tab w:val="num" w:pos="3600"/>
        </w:tabs>
        <w:ind w:left="3600" w:hanging="360"/>
      </w:pPr>
      <w:rPr>
        <w:rFonts w:ascii="Arial" w:hAnsi="Arial" w:hint="default"/>
      </w:rPr>
    </w:lvl>
    <w:lvl w:ilvl="5" w:tplc="E458BC86" w:tentative="1">
      <w:start w:val="1"/>
      <w:numFmt w:val="bullet"/>
      <w:lvlText w:val="•"/>
      <w:lvlJc w:val="left"/>
      <w:pPr>
        <w:tabs>
          <w:tab w:val="num" w:pos="4320"/>
        </w:tabs>
        <w:ind w:left="4320" w:hanging="360"/>
      </w:pPr>
      <w:rPr>
        <w:rFonts w:ascii="Arial" w:hAnsi="Arial" w:hint="default"/>
      </w:rPr>
    </w:lvl>
    <w:lvl w:ilvl="6" w:tplc="EBA26E6A" w:tentative="1">
      <w:start w:val="1"/>
      <w:numFmt w:val="bullet"/>
      <w:lvlText w:val="•"/>
      <w:lvlJc w:val="left"/>
      <w:pPr>
        <w:tabs>
          <w:tab w:val="num" w:pos="5040"/>
        </w:tabs>
        <w:ind w:left="5040" w:hanging="360"/>
      </w:pPr>
      <w:rPr>
        <w:rFonts w:ascii="Arial" w:hAnsi="Arial" w:hint="default"/>
      </w:rPr>
    </w:lvl>
    <w:lvl w:ilvl="7" w:tplc="7108B29E" w:tentative="1">
      <w:start w:val="1"/>
      <w:numFmt w:val="bullet"/>
      <w:lvlText w:val="•"/>
      <w:lvlJc w:val="left"/>
      <w:pPr>
        <w:tabs>
          <w:tab w:val="num" w:pos="5760"/>
        </w:tabs>
        <w:ind w:left="5760" w:hanging="360"/>
      </w:pPr>
      <w:rPr>
        <w:rFonts w:ascii="Arial" w:hAnsi="Arial" w:hint="default"/>
      </w:rPr>
    </w:lvl>
    <w:lvl w:ilvl="8" w:tplc="0CE0519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B6267C"/>
    <w:multiLevelType w:val="hybridMultilevel"/>
    <w:tmpl w:val="4A505D76"/>
    <w:lvl w:ilvl="0" w:tplc="0E948982">
      <w:start w:val="1"/>
      <w:numFmt w:val="bullet"/>
      <w:lvlText w:val="•"/>
      <w:lvlJc w:val="left"/>
      <w:pPr>
        <w:tabs>
          <w:tab w:val="num" w:pos="720"/>
        </w:tabs>
        <w:ind w:left="720" w:hanging="360"/>
      </w:pPr>
      <w:rPr>
        <w:rFonts w:ascii="Arial" w:hAnsi="Arial" w:hint="default"/>
      </w:rPr>
    </w:lvl>
    <w:lvl w:ilvl="1" w:tplc="B7C0EF8E">
      <w:start w:val="1"/>
      <w:numFmt w:val="bullet"/>
      <w:lvlText w:val="•"/>
      <w:lvlJc w:val="left"/>
      <w:pPr>
        <w:tabs>
          <w:tab w:val="num" w:pos="1440"/>
        </w:tabs>
        <w:ind w:left="1440" w:hanging="360"/>
      </w:pPr>
      <w:rPr>
        <w:rFonts w:ascii="Arial" w:hAnsi="Arial" w:hint="default"/>
      </w:rPr>
    </w:lvl>
    <w:lvl w:ilvl="2" w:tplc="BD109ED6" w:tentative="1">
      <w:start w:val="1"/>
      <w:numFmt w:val="bullet"/>
      <w:lvlText w:val="•"/>
      <w:lvlJc w:val="left"/>
      <w:pPr>
        <w:tabs>
          <w:tab w:val="num" w:pos="2160"/>
        </w:tabs>
        <w:ind w:left="2160" w:hanging="360"/>
      </w:pPr>
      <w:rPr>
        <w:rFonts w:ascii="Arial" w:hAnsi="Arial" w:hint="default"/>
      </w:rPr>
    </w:lvl>
    <w:lvl w:ilvl="3" w:tplc="14206106" w:tentative="1">
      <w:start w:val="1"/>
      <w:numFmt w:val="bullet"/>
      <w:lvlText w:val="•"/>
      <w:lvlJc w:val="left"/>
      <w:pPr>
        <w:tabs>
          <w:tab w:val="num" w:pos="2880"/>
        </w:tabs>
        <w:ind w:left="2880" w:hanging="360"/>
      </w:pPr>
      <w:rPr>
        <w:rFonts w:ascii="Arial" w:hAnsi="Arial" w:hint="default"/>
      </w:rPr>
    </w:lvl>
    <w:lvl w:ilvl="4" w:tplc="B0F89DE0" w:tentative="1">
      <w:start w:val="1"/>
      <w:numFmt w:val="bullet"/>
      <w:lvlText w:val="•"/>
      <w:lvlJc w:val="left"/>
      <w:pPr>
        <w:tabs>
          <w:tab w:val="num" w:pos="3600"/>
        </w:tabs>
        <w:ind w:left="3600" w:hanging="360"/>
      </w:pPr>
      <w:rPr>
        <w:rFonts w:ascii="Arial" w:hAnsi="Arial" w:hint="default"/>
      </w:rPr>
    </w:lvl>
    <w:lvl w:ilvl="5" w:tplc="16FABAAE" w:tentative="1">
      <w:start w:val="1"/>
      <w:numFmt w:val="bullet"/>
      <w:lvlText w:val="•"/>
      <w:lvlJc w:val="left"/>
      <w:pPr>
        <w:tabs>
          <w:tab w:val="num" w:pos="4320"/>
        </w:tabs>
        <w:ind w:left="4320" w:hanging="360"/>
      </w:pPr>
      <w:rPr>
        <w:rFonts w:ascii="Arial" w:hAnsi="Arial" w:hint="default"/>
      </w:rPr>
    </w:lvl>
    <w:lvl w:ilvl="6" w:tplc="3B546B34" w:tentative="1">
      <w:start w:val="1"/>
      <w:numFmt w:val="bullet"/>
      <w:lvlText w:val="•"/>
      <w:lvlJc w:val="left"/>
      <w:pPr>
        <w:tabs>
          <w:tab w:val="num" w:pos="5040"/>
        </w:tabs>
        <w:ind w:left="5040" w:hanging="360"/>
      </w:pPr>
      <w:rPr>
        <w:rFonts w:ascii="Arial" w:hAnsi="Arial" w:hint="default"/>
      </w:rPr>
    </w:lvl>
    <w:lvl w:ilvl="7" w:tplc="3AE4AECE" w:tentative="1">
      <w:start w:val="1"/>
      <w:numFmt w:val="bullet"/>
      <w:lvlText w:val="•"/>
      <w:lvlJc w:val="left"/>
      <w:pPr>
        <w:tabs>
          <w:tab w:val="num" w:pos="5760"/>
        </w:tabs>
        <w:ind w:left="5760" w:hanging="360"/>
      </w:pPr>
      <w:rPr>
        <w:rFonts w:ascii="Arial" w:hAnsi="Arial" w:hint="default"/>
      </w:rPr>
    </w:lvl>
    <w:lvl w:ilvl="8" w:tplc="A5DEE1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9F00E8"/>
    <w:multiLevelType w:val="hybridMultilevel"/>
    <w:tmpl w:val="2FBCA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B2399"/>
    <w:multiLevelType w:val="hybridMultilevel"/>
    <w:tmpl w:val="A822B71A"/>
    <w:lvl w:ilvl="0" w:tplc="0A2C77A8">
      <w:start w:val="1"/>
      <w:numFmt w:val="bullet"/>
      <w:lvlText w:val="•"/>
      <w:lvlJc w:val="left"/>
      <w:pPr>
        <w:tabs>
          <w:tab w:val="num" w:pos="720"/>
        </w:tabs>
        <w:ind w:left="720" w:hanging="360"/>
      </w:pPr>
      <w:rPr>
        <w:rFonts w:ascii="Arial" w:hAnsi="Arial" w:hint="default"/>
      </w:rPr>
    </w:lvl>
    <w:lvl w:ilvl="1" w:tplc="FB185696">
      <w:start w:val="1"/>
      <w:numFmt w:val="bullet"/>
      <w:lvlText w:val="•"/>
      <w:lvlJc w:val="left"/>
      <w:pPr>
        <w:tabs>
          <w:tab w:val="num" w:pos="1440"/>
        </w:tabs>
        <w:ind w:left="1440" w:hanging="360"/>
      </w:pPr>
      <w:rPr>
        <w:rFonts w:ascii="Arial" w:hAnsi="Arial" w:hint="default"/>
      </w:rPr>
    </w:lvl>
    <w:lvl w:ilvl="2" w:tplc="4E50B556" w:tentative="1">
      <w:start w:val="1"/>
      <w:numFmt w:val="bullet"/>
      <w:lvlText w:val="•"/>
      <w:lvlJc w:val="left"/>
      <w:pPr>
        <w:tabs>
          <w:tab w:val="num" w:pos="2160"/>
        </w:tabs>
        <w:ind w:left="2160" w:hanging="360"/>
      </w:pPr>
      <w:rPr>
        <w:rFonts w:ascii="Arial" w:hAnsi="Arial" w:hint="default"/>
      </w:rPr>
    </w:lvl>
    <w:lvl w:ilvl="3" w:tplc="11EE1DAA" w:tentative="1">
      <w:start w:val="1"/>
      <w:numFmt w:val="bullet"/>
      <w:lvlText w:val="•"/>
      <w:lvlJc w:val="left"/>
      <w:pPr>
        <w:tabs>
          <w:tab w:val="num" w:pos="2880"/>
        </w:tabs>
        <w:ind w:left="2880" w:hanging="360"/>
      </w:pPr>
      <w:rPr>
        <w:rFonts w:ascii="Arial" w:hAnsi="Arial" w:hint="default"/>
      </w:rPr>
    </w:lvl>
    <w:lvl w:ilvl="4" w:tplc="629685E0" w:tentative="1">
      <w:start w:val="1"/>
      <w:numFmt w:val="bullet"/>
      <w:lvlText w:val="•"/>
      <w:lvlJc w:val="left"/>
      <w:pPr>
        <w:tabs>
          <w:tab w:val="num" w:pos="3600"/>
        </w:tabs>
        <w:ind w:left="3600" w:hanging="360"/>
      </w:pPr>
      <w:rPr>
        <w:rFonts w:ascii="Arial" w:hAnsi="Arial" w:hint="default"/>
      </w:rPr>
    </w:lvl>
    <w:lvl w:ilvl="5" w:tplc="7778A61C" w:tentative="1">
      <w:start w:val="1"/>
      <w:numFmt w:val="bullet"/>
      <w:lvlText w:val="•"/>
      <w:lvlJc w:val="left"/>
      <w:pPr>
        <w:tabs>
          <w:tab w:val="num" w:pos="4320"/>
        </w:tabs>
        <w:ind w:left="4320" w:hanging="360"/>
      </w:pPr>
      <w:rPr>
        <w:rFonts w:ascii="Arial" w:hAnsi="Arial" w:hint="default"/>
      </w:rPr>
    </w:lvl>
    <w:lvl w:ilvl="6" w:tplc="11E494A0" w:tentative="1">
      <w:start w:val="1"/>
      <w:numFmt w:val="bullet"/>
      <w:lvlText w:val="•"/>
      <w:lvlJc w:val="left"/>
      <w:pPr>
        <w:tabs>
          <w:tab w:val="num" w:pos="5040"/>
        </w:tabs>
        <w:ind w:left="5040" w:hanging="360"/>
      </w:pPr>
      <w:rPr>
        <w:rFonts w:ascii="Arial" w:hAnsi="Arial" w:hint="default"/>
      </w:rPr>
    </w:lvl>
    <w:lvl w:ilvl="7" w:tplc="2B166070" w:tentative="1">
      <w:start w:val="1"/>
      <w:numFmt w:val="bullet"/>
      <w:lvlText w:val="•"/>
      <w:lvlJc w:val="left"/>
      <w:pPr>
        <w:tabs>
          <w:tab w:val="num" w:pos="5760"/>
        </w:tabs>
        <w:ind w:left="5760" w:hanging="360"/>
      </w:pPr>
      <w:rPr>
        <w:rFonts w:ascii="Arial" w:hAnsi="Arial" w:hint="default"/>
      </w:rPr>
    </w:lvl>
    <w:lvl w:ilvl="8" w:tplc="2B68AF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E86A54"/>
    <w:multiLevelType w:val="hybridMultilevel"/>
    <w:tmpl w:val="ACACE05A"/>
    <w:lvl w:ilvl="0" w:tplc="5B3C77B8">
      <w:start w:val="1"/>
      <w:numFmt w:val="bullet"/>
      <w:lvlText w:val="•"/>
      <w:lvlJc w:val="left"/>
      <w:pPr>
        <w:tabs>
          <w:tab w:val="num" w:pos="720"/>
        </w:tabs>
        <w:ind w:left="720" w:hanging="360"/>
      </w:pPr>
      <w:rPr>
        <w:rFonts w:ascii="Arial" w:hAnsi="Arial" w:hint="default"/>
      </w:rPr>
    </w:lvl>
    <w:lvl w:ilvl="1" w:tplc="2A067570">
      <w:start w:val="1"/>
      <w:numFmt w:val="bullet"/>
      <w:lvlText w:val="•"/>
      <w:lvlJc w:val="left"/>
      <w:pPr>
        <w:tabs>
          <w:tab w:val="num" w:pos="1440"/>
        </w:tabs>
        <w:ind w:left="1440" w:hanging="360"/>
      </w:pPr>
      <w:rPr>
        <w:rFonts w:ascii="Arial" w:hAnsi="Arial" w:hint="default"/>
      </w:rPr>
    </w:lvl>
    <w:lvl w:ilvl="2" w:tplc="DD0CB7FE" w:tentative="1">
      <w:start w:val="1"/>
      <w:numFmt w:val="bullet"/>
      <w:lvlText w:val="•"/>
      <w:lvlJc w:val="left"/>
      <w:pPr>
        <w:tabs>
          <w:tab w:val="num" w:pos="2160"/>
        </w:tabs>
        <w:ind w:left="2160" w:hanging="360"/>
      </w:pPr>
      <w:rPr>
        <w:rFonts w:ascii="Arial" w:hAnsi="Arial" w:hint="default"/>
      </w:rPr>
    </w:lvl>
    <w:lvl w:ilvl="3" w:tplc="28325138" w:tentative="1">
      <w:start w:val="1"/>
      <w:numFmt w:val="bullet"/>
      <w:lvlText w:val="•"/>
      <w:lvlJc w:val="left"/>
      <w:pPr>
        <w:tabs>
          <w:tab w:val="num" w:pos="2880"/>
        </w:tabs>
        <w:ind w:left="2880" w:hanging="360"/>
      </w:pPr>
      <w:rPr>
        <w:rFonts w:ascii="Arial" w:hAnsi="Arial" w:hint="default"/>
      </w:rPr>
    </w:lvl>
    <w:lvl w:ilvl="4" w:tplc="6C7C4802" w:tentative="1">
      <w:start w:val="1"/>
      <w:numFmt w:val="bullet"/>
      <w:lvlText w:val="•"/>
      <w:lvlJc w:val="left"/>
      <w:pPr>
        <w:tabs>
          <w:tab w:val="num" w:pos="3600"/>
        </w:tabs>
        <w:ind w:left="3600" w:hanging="360"/>
      </w:pPr>
      <w:rPr>
        <w:rFonts w:ascii="Arial" w:hAnsi="Arial" w:hint="default"/>
      </w:rPr>
    </w:lvl>
    <w:lvl w:ilvl="5" w:tplc="D95672F0" w:tentative="1">
      <w:start w:val="1"/>
      <w:numFmt w:val="bullet"/>
      <w:lvlText w:val="•"/>
      <w:lvlJc w:val="left"/>
      <w:pPr>
        <w:tabs>
          <w:tab w:val="num" w:pos="4320"/>
        </w:tabs>
        <w:ind w:left="4320" w:hanging="360"/>
      </w:pPr>
      <w:rPr>
        <w:rFonts w:ascii="Arial" w:hAnsi="Arial" w:hint="default"/>
      </w:rPr>
    </w:lvl>
    <w:lvl w:ilvl="6" w:tplc="F9783B50" w:tentative="1">
      <w:start w:val="1"/>
      <w:numFmt w:val="bullet"/>
      <w:lvlText w:val="•"/>
      <w:lvlJc w:val="left"/>
      <w:pPr>
        <w:tabs>
          <w:tab w:val="num" w:pos="5040"/>
        </w:tabs>
        <w:ind w:left="5040" w:hanging="360"/>
      </w:pPr>
      <w:rPr>
        <w:rFonts w:ascii="Arial" w:hAnsi="Arial" w:hint="default"/>
      </w:rPr>
    </w:lvl>
    <w:lvl w:ilvl="7" w:tplc="D6D2DB3C" w:tentative="1">
      <w:start w:val="1"/>
      <w:numFmt w:val="bullet"/>
      <w:lvlText w:val="•"/>
      <w:lvlJc w:val="left"/>
      <w:pPr>
        <w:tabs>
          <w:tab w:val="num" w:pos="5760"/>
        </w:tabs>
        <w:ind w:left="5760" w:hanging="360"/>
      </w:pPr>
      <w:rPr>
        <w:rFonts w:ascii="Arial" w:hAnsi="Arial" w:hint="default"/>
      </w:rPr>
    </w:lvl>
    <w:lvl w:ilvl="8" w:tplc="2F22A51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B73ACA"/>
    <w:multiLevelType w:val="hybridMultilevel"/>
    <w:tmpl w:val="11962B80"/>
    <w:lvl w:ilvl="0" w:tplc="2160C186">
      <w:start w:val="1"/>
      <w:numFmt w:val="bullet"/>
      <w:lvlText w:val="•"/>
      <w:lvlJc w:val="left"/>
      <w:pPr>
        <w:tabs>
          <w:tab w:val="num" w:pos="720"/>
        </w:tabs>
        <w:ind w:left="720" w:hanging="360"/>
      </w:pPr>
      <w:rPr>
        <w:rFonts w:ascii="Arial" w:hAnsi="Arial" w:hint="default"/>
      </w:rPr>
    </w:lvl>
    <w:lvl w:ilvl="1" w:tplc="ED42C5C6">
      <w:start w:val="1"/>
      <w:numFmt w:val="bullet"/>
      <w:lvlText w:val="•"/>
      <w:lvlJc w:val="left"/>
      <w:pPr>
        <w:tabs>
          <w:tab w:val="num" w:pos="1440"/>
        </w:tabs>
        <w:ind w:left="1440" w:hanging="360"/>
      </w:pPr>
      <w:rPr>
        <w:rFonts w:ascii="Arial" w:hAnsi="Arial" w:hint="default"/>
      </w:rPr>
    </w:lvl>
    <w:lvl w:ilvl="2" w:tplc="D75C6E4E" w:tentative="1">
      <w:start w:val="1"/>
      <w:numFmt w:val="bullet"/>
      <w:lvlText w:val="•"/>
      <w:lvlJc w:val="left"/>
      <w:pPr>
        <w:tabs>
          <w:tab w:val="num" w:pos="2160"/>
        </w:tabs>
        <w:ind w:left="2160" w:hanging="360"/>
      </w:pPr>
      <w:rPr>
        <w:rFonts w:ascii="Arial" w:hAnsi="Arial" w:hint="default"/>
      </w:rPr>
    </w:lvl>
    <w:lvl w:ilvl="3" w:tplc="15B06714" w:tentative="1">
      <w:start w:val="1"/>
      <w:numFmt w:val="bullet"/>
      <w:lvlText w:val="•"/>
      <w:lvlJc w:val="left"/>
      <w:pPr>
        <w:tabs>
          <w:tab w:val="num" w:pos="2880"/>
        </w:tabs>
        <w:ind w:left="2880" w:hanging="360"/>
      </w:pPr>
      <w:rPr>
        <w:rFonts w:ascii="Arial" w:hAnsi="Arial" w:hint="default"/>
      </w:rPr>
    </w:lvl>
    <w:lvl w:ilvl="4" w:tplc="C2001698" w:tentative="1">
      <w:start w:val="1"/>
      <w:numFmt w:val="bullet"/>
      <w:lvlText w:val="•"/>
      <w:lvlJc w:val="left"/>
      <w:pPr>
        <w:tabs>
          <w:tab w:val="num" w:pos="3600"/>
        </w:tabs>
        <w:ind w:left="3600" w:hanging="360"/>
      </w:pPr>
      <w:rPr>
        <w:rFonts w:ascii="Arial" w:hAnsi="Arial" w:hint="default"/>
      </w:rPr>
    </w:lvl>
    <w:lvl w:ilvl="5" w:tplc="2CFC1EEC" w:tentative="1">
      <w:start w:val="1"/>
      <w:numFmt w:val="bullet"/>
      <w:lvlText w:val="•"/>
      <w:lvlJc w:val="left"/>
      <w:pPr>
        <w:tabs>
          <w:tab w:val="num" w:pos="4320"/>
        </w:tabs>
        <w:ind w:left="4320" w:hanging="360"/>
      </w:pPr>
      <w:rPr>
        <w:rFonts w:ascii="Arial" w:hAnsi="Arial" w:hint="default"/>
      </w:rPr>
    </w:lvl>
    <w:lvl w:ilvl="6" w:tplc="C902FCB4" w:tentative="1">
      <w:start w:val="1"/>
      <w:numFmt w:val="bullet"/>
      <w:lvlText w:val="•"/>
      <w:lvlJc w:val="left"/>
      <w:pPr>
        <w:tabs>
          <w:tab w:val="num" w:pos="5040"/>
        </w:tabs>
        <w:ind w:left="5040" w:hanging="360"/>
      </w:pPr>
      <w:rPr>
        <w:rFonts w:ascii="Arial" w:hAnsi="Arial" w:hint="default"/>
      </w:rPr>
    </w:lvl>
    <w:lvl w:ilvl="7" w:tplc="07FCC7F0" w:tentative="1">
      <w:start w:val="1"/>
      <w:numFmt w:val="bullet"/>
      <w:lvlText w:val="•"/>
      <w:lvlJc w:val="left"/>
      <w:pPr>
        <w:tabs>
          <w:tab w:val="num" w:pos="5760"/>
        </w:tabs>
        <w:ind w:left="5760" w:hanging="360"/>
      </w:pPr>
      <w:rPr>
        <w:rFonts w:ascii="Arial" w:hAnsi="Arial" w:hint="default"/>
      </w:rPr>
    </w:lvl>
    <w:lvl w:ilvl="8" w:tplc="BBBCCB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E65314"/>
    <w:multiLevelType w:val="hybridMultilevel"/>
    <w:tmpl w:val="2BA6CC54"/>
    <w:lvl w:ilvl="0" w:tplc="2D1AC3B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876B38"/>
    <w:multiLevelType w:val="hybridMultilevel"/>
    <w:tmpl w:val="23443A12"/>
    <w:lvl w:ilvl="0" w:tplc="3208A38E">
      <w:start w:val="1"/>
      <w:numFmt w:val="bullet"/>
      <w:lvlText w:val="•"/>
      <w:lvlJc w:val="left"/>
      <w:pPr>
        <w:tabs>
          <w:tab w:val="num" w:pos="720"/>
        </w:tabs>
        <w:ind w:left="720" w:hanging="360"/>
      </w:pPr>
      <w:rPr>
        <w:rFonts w:ascii="Arial" w:hAnsi="Arial" w:hint="default"/>
      </w:rPr>
    </w:lvl>
    <w:lvl w:ilvl="1" w:tplc="05EA3512">
      <w:start w:val="1"/>
      <w:numFmt w:val="bullet"/>
      <w:lvlText w:val="•"/>
      <w:lvlJc w:val="left"/>
      <w:pPr>
        <w:tabs>
          <w:tab w:val="num" w:pos="1440"/>
        </w:tabs>
        <w:ind w:left="1440" w:hanging="360"/>
      </w:pPr>
      <w:rPr>
        <w:rFonts w:ascii="Arial" w:hAnsi="Arial" w:hint="default"/>
      </w:rPr>
    </w:lvl>
    <w:lvl w:ilvl="2" w:tplc="5C802CF8" w:tentative="1">
      <w:start w:val="1"/>
      <w:numFmt w:val="bullet"/>
      <w:lvlText w:val="•"/>
      <w:lvlJc w:val="left"/>
      <w:pPr>
        <w:tabs>
          <w:tab w:val="num" w:pos="2160"/>
        </w:tabs>
        <w:ind w:left="2160" w:hanging="360"/>
      </w:pPr>
      <w:rPr>
        <w:rFonts w:ascii="Arial" w:hAnsi="Arial" w:hint="default"/>
      </w:rPr>
    </w:lvl>
    <w:lvl w:ilvl="3" w:tplc="AA782FDE" w:tentative="1">
      <w:start w:val="1"/>
      <w:numFmt w:val="bullet"/>
      <w:lvlText w:val="•"/>
      <w:lvlJc w:val="left"/>
      <w:pPr>
        <w:tabs>
          <w:tab w:val="num" w:pos="2880"/>
        </w:tabs>
        <w:ind w:left="2880" w:hanging="360"/>
      </w:pPr>
      <w:rPr>
        <w:rFonts w:ascii="Arial" w:hAnsi="Arial" w:hint="default"/>
      </w:rPr>
    </w:lvl>
    <w:lvl w:ilvl="4" w:tplc="DB642AF0" w:tentative="1">
      <w:start w:val="1"/>
      <w:numFmt w:val="bullet"/>
      <w:lvlText w:val="•"/>
      <w:lvlJc w:val="left"/>
      <w:pPr>
        <w:tabs>
          <w:tab w:val="num" w:pos="3600"/>
        </w:tabs>
        <w:ind w:left="3600" w:hanging="360"/>
      </w:pPr>
      <w:rPr>
        <w:rFonts w:ascii="Arial" w:hAnsi="Arial" w:hint="default"/>
      </w:rPr>
    </w:lvl>
    <w:lvl w:ilvl="5" w:tplc="99525FBA" w:tentative="1">
      <w:start w:val="1"/>
      <w:numFmt w:val="bullet"/>
      <w:lvlText w:val="•"/>
      <w:lvlJc w:val="left"/>
      <w:pPr>
        <w:tabs>
          <w:tab w:val="num" w:pos="4320"/>
        </w:tabs>
        <w:ind w:left="4320" w:hanging="360"/>
      </w:pPr>
      <w:rPr>
        <w:rFonts w:ascii="Arial" w:hAnsi="Arial" w:hint="default"/>
      </w:rPr>
    </w:lvl>
    <w:lvl w:ilvl="6" w:tplc="EB1ACCF6" w:tentative="1">
      <w:start w:val="1"/>
      <w:numFmt w:val="bullet"/>
      <w:lvlText w:val="•"/>
      <w:lvlJc w:val="left"/>
      <w:pPr>
        <w:tabs>
          <w:tab w:val="num" w:pos="5040"/>
        </w:tabs>
        <w:ind w:left="5040" w:hanging="360"/>
      </w:pPr>
      <w:rPr>
        <w:rFonts w:ascii="Arial" w:hAnsi="Arial" w:hint="default"/>
      </w:rPr>
    </w:lvl>
    <w:lvl w:ilvl="7" w:tplc="A504FF60" w:tentative="1">
      <w:start w:val="1"/>
      <w:numFmt w:val="bullet"/>
      <w:lvlText w:val="•"/>
      <w:lvlJc w:val="left"/>
      <w:pPr>
        <w:tabs>
          <w:tab w:val="num" w:pos="5760"/>
        </w:tabs>
        <w:ind w:left="5760" w:hanging="360"/>
      </w:pPr>
      <w:rPr>
        <w:rFonts w:ascii="Arial" w:hAnsi="Arial" w:hint="default"/>
      </w:rPr>
    </w:lvl>
    <w:lvl w:ilvl="8" w:tplc="A562546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3A7800"/>
    <w:multiLevelType w:val="hybridMultilevel"/>
    <w:tmpl w:val="BA447188"/>
    <w:lvl w:ilvl="0" w:tplc="D4685492">
      <w:start w:val="1"/>
      <w:numFmt w:val="bullet"/>
      <w:lvlText w:val="•"/>
      <w:lvlJc w:val="left"/>
      <w:pPr>
        <w:tabs>
          <w:tab w:val="num" w:pos="720"/>
        </w:tabs>
        <w:ind w:left="720" w:hanging="360"/>
      </w:pPr>
      <w:rPr>
        <w:rFonts w:ascii="Arial" w:hAnsi="Arial" w:hint="default"/>
      </w:rPr>
    </w:lvl>
    <w:lvl w:ilvl="1" w:tplc="F5541C9A">
      <w:start w:val="1"/>
      <w:numFmt w:val="bullet"/>
      <w:lvlText w:val="•"/>
      <w:lvlJc w:val="left"/>
      <w:pPr>
        <w:tabs>
          <w:tab w:val="num" w:pos="1440"/>
        </w:tabs>
        <w:ind w:left="1440" w:hanging="360"/>
      </w:pPr>
      <w:rPr>
        <w:rFonts w:ascii="Arial" w:hAnsi="Arial" w:hint="default"/>
      </w:rPr>
    </w:lvl>
    <w:lvl w:ilvl="2" w:tplc="8EAE1892" w:tentative="1">
      <w:start w:val="1"/>
      <w:numFmt w:val="bullet"/>
      <w:lvlText w:val="•"/>
      <w:lvlJc w:val="left"/>
      <w:pPr>
        <w:tabs>
          <w:tab w:val="num" w:pos="2160"/>
        </w:tabs>
        <w:ind w:left="2160" w:hanging="360"/>
      </w:pPr>
      <w:rPr>
        <w:rFonts w:ascii="Arial" w:hAnsi="Arial" w:hint="default"/>
      </w:rPr>
    </w:lvl>
    <w:lvl w:ilvl="3" w:tplc="E334C228" w:tentative="1">
      <w:start w:val="1"/>
      <w:numFmt w:val="bullet"/>
      <w:lvlText w:val="•"/>
      <w:lvlJc w:val="left"/>
      <w:pPr>
        <w:tabs>
          <w:tab w:val="num" w:pos="2880"/>
        </w:tabs>
        <w:ind w:left="2880" w:hanging="360"/>
      </w:pPr>
      <w:rPr>
        <w:rFonts w:ascii="Arial" w:hAnsi="Arial" w:hint="default"/>
      </w:rPr>
    </w:lvl>
    <w:lvl w:ilvl="4" w:tplc="155011E0" w:tentative="1">
      <w:start w:val="1"/>
      <w:numFmt w:val="bullet"/>
      <w:lvlText w:val="•"/>
      <w:lvlJc w:val="left"/>
      <w:pPr>
        <w:tabs>
          <w:tab w:val="num" w:pos="3600"/>
        </w:tabs>
        <w:ind w:left="3600" w:hanging="360"/>
      </w:pPr>
      <w:rPr>
        <w:rFonts w:ascii="Arial" w:hAnsi="Arial" w:hint="default"/>
      </w:rPr>
    </w:lvl>
    <w:lvl w:ilvl="5" w:tplc="3EC0A2D6" w:tentative="1">
      <w:start w:val="1"/>
      <w:numFmt w:val="bullet"/>
      <w:lvlText w:val="•"/>
      <w:lvlJc w:val="left"/>
      <w:pPr>
        <w:tabs>
          <w:tab w:val="num" w:pos="4320"/>
        </w:tabs>
        <w:ind w:left="4320" w:hanging="360"/>
      </w:pPr>
      <w:rPr>
        <w:rFonts w:ascii="Arial" w:hAnsi="Arial" w:hint="default"/>
      </w:rPr>
    </w:lvl>
    <w:lvl w:ilvl="6" w:tplc="74F40E7E" w:tentative="1">
      <w:start w:val="1"/>
      <w:numFmt w:val="bullet"/>
      <w:lvlText w:val="•"/>
      <w:lvlJc w:val="left"/>
      <w:pPr>
        <w:tabs>
          <w:tab w:val="num" w:pos="5040"/>
        </w:tabs>
        <w:ind w:left="5040" w:hanging="360"/>
      </w:pPr>
      <w:rPr>
        <w:rFonts w:ascii="Arial" w:hAnsi="Arial" w:hint="default"/>
      </w:rPr>
    </w:lvl>
    <w:lvl w:ilvl="7" w:tplc="614E6A80" w:tentative="1">
      <w:start w:val="1"/>
      <w:numFmt w:val="bullet"/>
      <w:lvlText w:val="•"/>
      <w:lvlJc w:val="left"/>
      <w:pPr>
        <w:tabs>
          <w:tab w:val="num" w:pos="5760"/>
        </w:tabs>
        <w:ind w:left="5760" w:hanging="360"/>
      </w:pPr>
      <w:rPr>
        <w:rFonts w:ascii="Arial" w:hAnsi="Arial" w:hint="default"/>
      </w:rPr>
    </w:lvl>
    <w:lvl w:ilvl="8" w:tplc="0FCEA732" w:tentative="1">
      <w:start w:val="1"/>
      <w:numFmt w:val="bullet"/>
      <w:lvlText w:val="•"/>
      <w:lvlJc w:val="left"/>
      <w:pPr>
        <w:tabs>
          <w:tab w:val="num" w:pos="6480"/>
        </w:tabs>
        <w:ind w:left="6480" w:hanging="360"/>
      </w:pPr>
      <w:rPr>
        <w:rFonts w:ascii="Arial" w:hAnsi="Arial" w:hint="default"/>
      </w:rPr>
    </w:lvl>
  </w:abstractNum>
  <w:num w:numId="1" w16cid:durableId="742878008">
    <w:abstractNumId w:val="6"/>
  </w:num>
  <w:num w:numId="2" w16cid:durableId="167210124">
    <w:abstractNumId w:val="10"/>
  </w:num>
  <w:num w:numId="3" w16cid:durableId="640119320">
    <w:abstractNumId w:val="2"/>
  </w:num>
  <w:num w:numId="4" w16cid:durableId="961233575">
    <w:abstractNumId w:val="3"/>
  </w:num>
  <w:num w:numId="5" w16cid:durableId="2142917597">
    <w:abstractNumId w:val="0"/>
  </w:num>
  <w:num w:numId="6" w16cid:durableId="1236085391">
    <w:abstractNumId w:val="4"/>
  </w:num>
  <w:num w:numId="7" w16cid:durableId="1771047678">
    <w:abstractNumId w:val="12"/>
  </w:num>
  <w:num w:numId="8" w16cid:durableId="1261765918">
    <w:abstractNumId w:val="7"/>
  </w:num>
  <w:num w:numId="9" w16cid:durableId="1717657244">
    <w:abstractNumId w:val="1"/>
  </w:num>
  <w:num w:numId="10" w16cid:durableId="1470434114">
    <w:abstractNumId w:val="11"/>
  </w:num>
  <w:num w:numId="11" w16cid:durableId="2009168068">
    <w:abstractNumId w:val="5"/>
  </w:num>
  <w:num w:numId="12" w16cid:durableId="1846629808">
    <w:abstractNumId w:val="9"/>
  </w:num>
  <w:num w:numId="13" w16cid:durableId="2133742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8B"/>
    <w:rsid w:val="00021F56"/>
    <w:rsid w:val="000A0A3F"/>
    <w:rsid w:val="000A5A74"/>
    <w:rsid w:val="000D47DE"/>
    <w:rsid w:val="00137476"/>
    <w:rsid w:val="00182AAF"/>
    <w:rsid w:val="0022097D"/>
    <w:rsid w:val="002931AB"/>
    <w:rsid w:val="00357FA3"/>
    <w:rsid w:val="003B1BC2"/>
    <w:rsid w:val="003C0981"/>
    <w:rsid w:val="00433E89"/>
    <w:rsid w:val="004448C4"/>
    <w:rsid w:val="00547D23"/>
    <w:rsid w:val="006555AC"/>
    <w:rsid w:val="00657A2C"/>
    <w:rsid w:val="00674D92"/>
    <w:rsid w:val="0072562E"/>
    <w:rsid w:val="007659AA"/>
    <w:rsid w:val="007940CA"/>
    <w:rsid w:val="007C2A8B"/>
    <w:rsid w:val="007F39D4"/>
    <w:rsid w:val="00803C47"/>
    <w:rsid w:val="008A57B5"/>
    <w:rsid w:val="008F00E9"/>
    <w:rsid w:val="00940C04"/>
    <w:rsid w:val="009E1C14"/>
    <w:rsid w:val="00A85506"/>
    <w:rsid w:val="00AA085A"/>
    <w:rsid w:val="00B64A30"/>
    <w:rsid w:val="00BC2D89"/>
    <w:rsid w:val="00C9034D"/>
    <w:rsid w:val="00CA6009"/>
    <w:rsid w:val="00D21046"/>
    <w:rsid w:val="00D71369"/>
    <w:rsid w:val="00DA6267"/>
    <w:rsid w:val="00DE4F97"/>
    <w:rsid w:val="00E33542"/>
    <w:rsid w:val="00EB314D"/>
    <w:rsid w:val="00EC1A03"/>
    <w:rsid w:val="00EF196D"/>
    <w:rsid w:val="00F840D9"/>
    <w:rsid w:val="00FB5BDD"/>
    <w:rsid w:val="00FF7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E802C"/>
  <w15:chartTrackingRefBased/>
  <w15:docId w15:val="{EE35DA99-4201-4ABB-8DA8-C60172FD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2D89"/>
    <w:pPr>
      <w:keepNext/>
      <w:keepLines/>
      <w:spacing w:before="160" w:after="80"/>
      <w:outlineLvl w:val="1"/>
    </w:pPr>
    <w:rPr>
      <w:rFonts w:asciiTheme="majorHAnsi" w:eastAsiaTheme="majorEastAsia" w:hAnsiTheme="majorHAnsi" w:cstheme="majorBidi"/>
      <w:color w:val="283547"/>
      <w:sz w:val="32"/>
      <w:szCs w:val="32"/>
    </w:rPr>
  </w:style>
  <w:style w:type="paragraph" w:styleId="Heading3">
    <w:name w:val="heading 3"/>
    <w:basedOn w:val="Normal"/>
    <w:next w:val="Normal"/>
    <w:link w:val="Heading3Char"/>
    <w:uiPriority w:val="9"/>
    <w:semiHidden/>
    <w:unhideWhenUsed/>
    <w:qFormat/>
    <w:rsid w:val="007C2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2D89"/>
    <w:rPr>
      <w:rFonts w:asciiTheme="majorHAnsi" w:eastAsiaTheme="majorEastAsia" w:hAnsiTheme="majorHAnsi" w:cstheme="majorBidi"/>
      <w:color w:val="283547"/>
      <w:sz w:val="32"/>
      <w:szCs w:val="32"/>
    </w:rPr>
  </w:style>
  <w:style w:type="character" w:customStyle="1" w:styleId="Heading3Char">
    <w:name w:val="Heading 3 Char"/>
    <w:basedOn w:val="DefaultParagraphFont"/>
    <w:link w:val="Heading3"/>
    <w:uiPriority w:val="9"/>
    <w:semiHidden/>
    <w:rsid w:val="007C2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A8B"/>
    <w:rPr>
      <w:rFonts w:eastAsiaTheme="majorEastAsia" w:cstheme="majorBidi"/>
      <w:color w:val="272727" w:themeColor="text1" w:themeTint="D8"/>
    </w:rPr>
  </w:style>
  <w:style w:type="paragraph" w:styleId="Title">
    <w:name w:val="Title"/>
    <w:basedOn w:val="Normal"/>
    <w:next w:val="Normal"/>
    <w:link w:val="TitleChar"/>
    <w:uiPriority w:val="10"/>
    <w:qFormat/>
    <w:rsid w:val="007C2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A8B"/>
    <w:pPr>
      <w:spacing w:before="160"/>
      <w:jc w:val="center"/>
    </w:pPr>
    <w:rPr>
      <w:i/>
      <w:iCs/>
      <w:color w:val="404040" w:themeColor="text1" w:themeTint="BF"/>
    </w:rPr>
  </w:style>
  <w:style w:type="character" w:customStyle="1" w:styleId="QuoteChar">
    <w:name w:val="Quote Char"/>
    <w:basedOn w:val="DefaultParagraphFont"/>
    <w:link w:val="Quote"/>
    <w:uiPriority w:val="29"/>
    <w:rsid w:val="007C2A8B"/>
    <w:rPr>
      <w:i/>
      <w:iCs/>
      <w:color w:val="404040" w:themeColor="text1" w:themeTint="BF"/>
    </w:rPr>
  </w:style>
  <w:style w:type="paragraph" w:styleId="ListParagraph">
    <w:name w:val="List Paragraph"/>
    <w:basedOn w:val="Normal"/>
    <w:uiPriority w:val="34"/>
    <w:qFormat/>
    <w:rsid w:val="007C2A8B"/>
    <w:pPr>
      <w:ind w:left="720"/>
      <w:contextualSpacing/>
    </w:pPr>
  </w:style>
  <w:style w:type="character" w:styleId="IntenseEmphasis">
    <w:name w:val="Intense Emphasis"/>
    <w:basedOn w:val="DefaultParagraphFont"/>
    <w:uiPriority w:val="21"/>
    <w:qFormat/>
    <w:rsid w:val="007C2A8B"/>
    <w:rPr>
      <w:i/>
      <w:iCs/>
      <w:color w:val="0F4761" w:themeColor="accent1" w:themeShade="BF"/>
    </w:rPr>
  </w:style>
  <w:style w:type="paragraph" w:styleId="IntenseQuote">
    <w:name w:val="Intense Quote"/>
    <w:basedOn w:val="Normal"/>
    <w:next w:val="Normal"/>
    <w:link w:val="IntenseQuoteChar"/>
    <w:uiPriority w:val="30"/>
    <w:qFormat/>
    <w:rsid w:val="007C2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A8B"/>
    <w:rPr>
      <w:i/>
      <w:iCs/>
      <w:color w:val="0F4761" w:themeColor="accent1" w:themeShade="BF"/>
    </w:rPr>
  </w:style>
  <w:style w:type="character" w:styleId="IntenseReference">
    <w:name w:val="Intense Reference"/>
    <w:basedOn w:val="DefaultParagraphFont"/>
    <w:uiPriority w:val="32"/>
    <w:qFormat/>
    <w:rsid w:val="007C2A8B"/>
    <w:rPr>
      <w:b/>
      <w:bCs/>
      <w:smallCaps/>
      <w:color w:val="0F4761" w:themeColor="accent1" w:themeShade="BF"/>
      <w:spacing w:val="5"/>
    </w:rPr>
  </w:style>
  <w:style w:type="character" w:styleId="Hyperlink">
    <w:name w:val="Hyperlink"/>
    <w:basedOn w:val="DefaultParagraphFont"/>
    <w:uiPriority w:val="99"/>
    <w:unhideWhenUsed/>
    <w:rsid w:val="00D21046"/>
    <w:rPr>
      <w:color w:val="467886" w:themeColor="hyperlink"/>
      <w:u w:val="single"/>
    </w:rPr>
  </w:style>
  <w:style w:type="character" w:styleId="UnresolvedMention">
    <w:name w:val="Unresolved Mention"/>
    <w:basedOn w:val="DefaultParagraphFont"/>
    <w:uiPriority w:val="99"/>
    <w:semiHidden/>
    <w:unhideWhenUsed/>
    <w:rsid w:val="00D21046"/>
    <w:rPr>
      <w:color w:val="605E5C"/>
      <w:shd w:val="clear" w:color="auto" w:fill="E1DFDD"/>
    </w:rPr>
  </w:style>
  <w:style w:type="paragraph" w:styleId="Header">
    <w:name w:val="header"/>
    <w:basedOn w:val="Normal"/>
    <w:link w:val="HeaderChar"/>
    <w:uiPriority w:val="99"/>
    <w:unhideWhenUsed/>
    <w:rsid w:val="0043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E89"/>
  </w:style>
  <w:style w:type="paragraph" w:styleId="Footer">
    <w:name w:val="footer"/>
    <w:basedOn w:val="Normal"/>
    <w:link w:val="FooterChar"/>
    <w:uiPriority w:val="99"/>
    <w:unhideWhenUsed/>
    <w:rsid w:val="0043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E89"/>
  </w:style>
  <w:style w:type="character" w:styleId="BookTitle">
    <w:name w:val="Book Title"/>
    <w:basedOn w:val="DefaultParagraphFont"/>
    <w:uiPriority w:val="33"/>
    <w:qFormat/>
    <w:rsid w:val="00433E89"/>
    <w:rPr>
      <w:b/>
      <w:bCs/>
      <w:i/>
      <w:iCs/>
      <w:spacing w:val="5"/>
    </w:rPr>
  </w:style>
  <w:style w:type="paragraph" w:styleId="Caption">
    <w:name w:val="caption"/>
    <w:basedOn w:val="Normal"/>
    <w:next w:val="Normal"/>
    <w:uiPriority w:val="35"/>
    <w:semiHidden/>
    <w:unhideWhenUsed/>
    <w:qFormat/>
    <w:rsid w:val="00433E89"/>
    <w:pPr>
      <w:spacing w:after="200" w:line="240" w:lineRule="auto"/>
    </w:pPr>
    <w:rPr>
      <w:i/>
      <w:iCs/>
      <w:color w:val="0E2841" w:themeColor="text2"/>
      <w:sz w:val="18"/>
      <w:szCs w:val="18"/>
    </w:rPr>
  </w:style>
  <w:style w:type="character" w:styleId="Emphasis">
    <w:name w:val="Emphasis"/>
    <w:basedOn w:val="DefaultParagraphFont"/>
    <w:uiPriority w:val="20"/>
    <w:qFormat/>
    <w:rsid w:val="00433E89"/>
    <w:rPr>
      <w:i/>
      <w:iCs/>
    </w:rPr>
  </w:style>
  <w:style w:type="paragraph" w:styleId="NoSpacing">
    <w:name w:val="No Spacing"/>
    <w:uiPriority w:val="1"/>
    <w:qFormat/>
    <w:rsid w:val="00433E89"/>
    <w:pPr>
      <w:spacing w:after="0" w:line="240" w:lineRule="auto"/>
    </w:pPr>
  </w:style>
  <w:style w:type="character" w:styleId="Strong">
    <w:name w:val="Strong"/>
    <w:basedOn w:val="DefaultParagraphFont"/>
    <w:uiPriority w:val="22"/>
    <w:qFormat/>
    <w:rsid w:val="00433E89"/>
    <w:rPr>
      <w:b/>
      <w:bCs/>
    </w:rPr>
  </w:style>
  <w:style w:type="character" w:styleId="SubtleEmphasis">
    <w:name w:val="Subtle Emphasis"/>
    <w:basedOn w:val="DefaultParagraphFont"/>
    <w:uiPriority w:val="19"/>
    <w:qFormat/>
    <w:rsid w:val="00433E89"/>
    <w:rPr>
      <w:i/>
      <w:iCs/>
      <w:color w:val="404040" w:themeColor="text1" w:themeTint="BF"/>
    </w:rPr>
  </w:style>
  <w:style w:type="character" w:styleId="SubtleReference">
    <w:name w:val="Subtle Reference"/>
    <w:basedOn w:val="DefaultParagraphFont"/>
    <w:uiPriority w:val="31"/>
    <w:qFormat/>
    <w:rsid w:val="00433E89"/>
    <w:rPr>
      <w:smallCaps/>
      <w:color w:val="5A5A5A" w:themeColor="text1" w:themeTint="A5"/>
    </w:rPr>
  </w:style>
  <w:style w:type="paragraph" w:styleId="TOCHeading">
    <w:name w:val="TOC Heading"/>
    <w:basedOn w:val="Heading1"/>
    <w:next w:val="Normal"/>
    <w:uiPriority w:val="39"/>
    <w:semiHidden/>
    <w:unhideWhenUsed/>
    <w:qFormat/>
    <w:rsid w:val="00433E8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tresearch.eu.qualtrics.com/jfe/form/SV_aVtNI2h3zEpVjpQ"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ssets.publishing.service.gov.uk/media/6a5626546d6d5c7e2845c8e6/ending-one-sided-flexibility-reforms-zero-hours-similar-contracts-consultation-document.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13</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Wilks</dc:creator>
  <cp:keywords/>
  <dc:description/>
  <cp:lastModifiedBy>Rob Wilks</cp:lastModifiedBy>
  <cp:revision>13</cp:revision>
  <dcterms:created xsi:type="dcterms:W3CDTF">2026-07-29T08:24:00Z</dcterms:created>
  <dcterms:modified xsi:type="dcterms:W3CDTF">2026-08-05T15:13:00Z</dcterms:modified>
</cp:coreProperties>
</file>